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3A342" w14:textId="540CC976" w:rsidR="000B0EFA" w:rsidRDefault="00445C03">
      <w:pPr>
        <w:rPr>
          <w:b/>
          <w:bCs/>
        </w:rPr>
      </w:pPr>
      <w:r>
        <w:rPr>
          <w:b/>
          <w:bCs/>
          <w:noProof/>
          <w:color w:val="FF0000"/>
          <w:lang w:eastAsia="en-GB"/>
        </w:rPr>
        <w:drawing>
          <wp:anchor distT="0" distB="0" distL="114300" distR="114300" simplePos="0" relativeHeight="251658240" behindDoc="0" locked="0" layoutInCell="1" allowOverlap="1" wp14:anchorId="698D1156" wp14:editId="25F4F18E">
            <wp:simplePos x="0" y="0"/>
            <wp:positionH relativeFrom="column">
              <wp:posOffset>8610600</wp:posOffset>
            </wp:positionH>
            <wp:positionV relativeFrom="paragraph">
              <wp:posOffset>-175895</wp:posOffset>
            </wp:positionV>
            <wp:extent cx="794229" cy="704850"/>
            <wp:effectExtent l="0" t="0" r="6350" b="0"/>
            <wp:wrapNone/>
            <wp:docPr id="1" name="Picture 1" descr="JMAT Leaf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MAT Leafl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4229" cy="704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D3EC5">
        <w:rPr>
          <w:b/>
          <w:bCs/>
        </w:rPr>
        <w:t>Education – Corona Virus (Covid</w:t>
      </w:r>
      <w:r w:rsidR="00F21F39">
        <w:rPr>
          <w:b/>
          <w:bCs/>
        </w:rPr>
        <w:t>-</w:t>
      </w:r>
      <w:r w:rsidR="005D3EC5">
        <w:rPr>
          <w:b/>
          <w:bCs/>
        </w:rPr>
        <w:t xml:space="preserve">19) </w:t>
      </w:r>
      <w:r w:rsidR="00224DE2">
        <w:rPr>
          <w:b/>
          <w:bCs/>
        </w:rPr>
        <w:t>Wider Opening of School Plan</w:t>
      </w:r>
      <w:r w:rsidR="00A45F22">
        <w:rPr>
          <w:b/>
          <w:bCs/>
        </w:rPr>
        <w:t xml:space="preserve"> – Children and parents</w:t>
      </w:r>
    </w:p>
    <w:p w14:paraId="6C8B0EE4" w14:textId="372981FC" w:rsidR="005D3EC5" w:rsidRDefault="194A1E54">
      <w:pPr>
        <w:rPr>
          <w:b/>
          <w:bCs/>
        </w:rPr>
      </w:pPr>
      <w:r w:rsidRPr="67BCBE6D">
        <w:rPr>
          <w:b/>
          <w:bCs/>
          <w:color w:val="FF0000"/>
        </w:rPr>
        <w:t xml:space="preserve">Red comments are </w:t>
      </w:r>
      <w:r w:rsidR="00445C03">
        <w:rPr>
          <w:b/>
          <w:bCs/>
          <w:color w:val="FF0000"/>
        </w:rPr>
        <w:t>Wath Victoria’s</w:t>
      </w:r>
      <w:r w:rsidRPr="67BCBE6D">
        <w:rPr>
          <w:b/>
          <w:bCs/>
          <w:color w:val="FF0000"/>
        </w:rPr>
        <w:t xml:space="preserve"> response to each </w:t>
      </w:r>
      <w:r w:rsidR="00445C03">
        <w:rPr>
          <w:b/>
          <w:bCs/>
          <w:color w:val="FF0000"/>
        </w:rPr>
        <w:t>question, linked to each area of risk</w:t>
      </w:r>
      <w:r w:rsidR="007F5AB5">
        <w:rPr>
          <w:b/>
          <w:bCs/>
          <w:color w:val="FF0000"/>
        </w:rPr>
        <w:t xml:space="preserve"> identified in the JMAT risk assessment preparation document.</w:t>
      </w:r>
    </w:p>
    <w:p w14:paraId="3611768C" w14:textId="46689172" w:rsidR="194A1E54" w:rsidRDefault="194A1E54" w:rsidP="67BCBE6D">
      <w:pPr>
        <w:rPr>
          <w:b/>
          <w:bCs/>
        </w:rPr>
      </w:pPr>
      <w:r w:rsidRPr="67BCBE6D">
        <w:rPr>
          <w:b/>
          <w:bCs/>
        </w:rPr>
        <w:t xml:space="preserve">This is an ongoing </w:t>
      </w:r>
      <w:r w:rsidR="00A45F22">
        <w:rPr>
          <w:b/>
          <w:bCs/>
        </w:rPr>
        <w:t>planning document which w</w:t>
      </w:r>
      <w:r w:rsidRPr="67BCBE6D">
        <w:rPr>
          <w:b/>
          <w:bCs/>
        </w:rPr>
        <w:t xml:space="preserve">ill be reviewed </w:t>
      </w:r>
      <w:r w:rsidR="00EB6A54">
        <w:rPr>
          <w:b/>
          <w:bCs/>
        </w:rPr>
        <w:t>regularly</w:t>
      </w:r>
      <w:r w:rsidRPr="67BCBE6D">
        <w:rPr>
          <w:b/>
          <w:bCs/>
        </w:rPr>
        <w:t>.</w:t>
      </w:r>
    </w:p>
    <w:tbl>
      <w:tblPr>
        <w:tblStyle w:val="TableGrid"/>
        <w:tblW w:w="0" w:type="auto"/>
        <w:tblLook w:val="04A0" w:firstRow="1" w:lastRow="0" w:firstColumn="1" w:lastColumn="0" w:noHBand="0" w:noVBand="1"/>
      </w:tblPr>
      <w:tblGrid>
        <w:gridCol w:w="2431"/>
        <w:gridCol w:w="6138"/>
        <w:gridCol w:w="5379"/>
      </w:tblGrid>
      <w:tr w:rsidR="005D3EC5" w14:paraId="7A4FBF8D" w14:textId="77777777" w:rsidTr="6E6C32A3">
        <w:trPr>
          <w:tblHeader/>
        </w:trPr>
        <w:tc>
          <w:tcPr>
            <w:tcW w:w="1537" w:type="dxa"/>
            <w:shd w:val="clear" w:color="auto" w:fill="D9D9D9" w:themeFill="background1" w:themeFillShade="D9"/>
          </w:tcPr>
          <w:p w14:paraId="7CF17330" w14:textId="41367005" w:rsidR="005D3EC5" w:rsidRDefault="005D3EC5">
            <w:pPr>
              <w:rPr>
                <w:b/>
                <w:bCs/>
              </w:rPr>
            </w:pPr>
            <w:r>
              <w:rPr>
                <w:b/>
                <w:bCs/>
              </w:rPr>
              <w:t>Issue</w:t>
            </w:r>
            <w:r w:rsidR="00907A2A">
              <w:rPr>
                <w:b/>
                <w:bCs/>
              </w:rPr>
              <w:t xml:space="preserve"> / concern</w:t>
            </w:r>
          </w:p>
          <w:p w14:paraId="126A4AF6" w14:textId="4D2E1BE8" w:rsidR="005D3EC5" w:rsidRDefault="005D3EC5">
            <w:pPr>
              <w:rPr>
                <w:b/>
                <w:bCs/>
              </w:rPr>
            </w:pPr>
          </w:p>
        </w:tc>
        <w:tc>
          <w:tcPr>
            <w:tcW w:w="6538" w:type="dxa"/>
            <w:shd w:val="clear" w:color="auto" w:fill="D9D9D9" w:themeFill="background1" w:themeFillShade="D9"/>
          </w:tcPr>
          <w:p w14:paraId="12CA7FCF" w14:textId="6074557E" w:rsidR="005D3EC5" w:rsidRDefault="005D4855">
            <w:pPr>
              <w:rPr>
                <w:b/>
                <w:bCs/>
              </w:rPr>
            </w:pPr>
            <w:r>
              <w:rPr>
                <w:b/>
                <w:bCs/>
              </w:rPr>
              <w:t>Consideration</w:t>
            </w:r>
            <w:r w:rsidR="00907A2A">
              <w:rPr>
                <w:b/>
                <w:bCs/>
              </w:rPr>
              <w:t>s to mitigate risks</w:t>
            </w:r>
          </w:p>
        </w:tc>
        <w:tc>
          <w:tcPr>
            <w:tcW w:w="5873" w:type="dxa"/>
            <w:shd w:val="clear" w:color="auto" w:fill="D9D9D9" w:themeFill="background1" w:themeFillShade="D9"/>
          </w:tcPr>
          <w:p w14:paraId="7D95E3C4" w14:textId="190A59EE" w:rsidR="005D3EC5" w:rsidRDefault="005D4855">
            <w:pPr>
              <w:rPr>
                <w:b/>
                <w:bCs/>
              </w:rPr>
            </w:pPr>
            <w:r>
              <w:rPr>
                <w:b/>
                <w:bCs/>
              </w:rPr>
              <w:t>Further Action</w:t>
            </w:r>
            <w:r w:rsidR="00907A2A">
              <w:rPr>
                <w:b/>
                <w:bCs/>
              </w:rPr>
              <w:t xml:space="preserve"> required to mitigate risks</w:t>
            </w:r>
          </w:p>
        </w:tc>
      </w:tr>
      <w:tr w:rsidR="0047584F" w14:paraId="59A984B5" w14:textId="77777777" w:rsidTr="6E6C32A3">
        <w:tc>
          <w:tcPr>
            <w:tcW w:w="1537" w:type="dxa"/>
          </w:tcPr>
          <w:p w14:paraId="6F720A7C" w14:textId="0A5E906D" w:rsidR="0047584F" w:rsidRDefault="00EB6A54" w:rsidP="00EB6A54">
            <w:pPr>
              <w:pStyle w:val="ListParagraph"/>
              <w:numPr>
                <w:ilvl w:val="0"/>
                <w:numId w:val="10"/>
              </w:numPr>
            </w:pPr>
            <w:r>
              <w:t>Entering and leaving the school site.</w:t>
            </w:r>
          </w:p>
        </w:tc>
        <w:tc>
          <w:tcPr>
            <w:tcW w:w="6538" w:type="dxa"/>
          </w:tcPr>
          <w:p w14:paraId="4768C103" w14:textId="77777777" w:rsidR="0047584F" w:rsidRDefault="0047584F" w:rsidP="0047584F">
            <w:r>
              <w:t>How will you ensure a safe arrival and exit for children, staff and parents?</w:t>
            </w:r>
          </w:p>
          <w:p w14:paraId="4DFB6D4A" w14:textId="77777777" w:rsidR="0047584F" w:rsidRDefault="0047584F" w:rsidP="0047584F"/>
          <w:p w14:paraId="1FB81302" w14:textId="709B37FA" w:rsidR="0047584F" w:rsidRDefault="0047584F" w:rsidP="0047584F">
            <w:pPr>
              <w:pStyle w:val="ListParagraph"/>
              <w:numPr>
                <w:ilvl w:val="0"/>
                <w:numId w:val="15"/>
              </w:numPr>
            </w:pPr>
            <w:r>
              <w:t>Number of gates to open or close.  How will these be staffed to safeguard very young children?  How will this differ from your normal practice?</w:t>
            </w:r>
          </w:p>
          <w:p w14:paraId="0583168D" w14:textId="77777777" w:rsidR="007F5AB5" w:rsidRDefault="007F5AB5" w:rsidP="007F5AB5">
            <w:pPr>
              <w:pStyle w:val="ListParagraph"/>
              <w:numPr>
                <w:ilvl w:val="0"/>
                <w:numId w:val="15"/>
              </w:numPr>
            </w:pPr>
            <w:r>
              <w:t>How will you control the flow to ensure the entrance is not compromised by too many people at the same time, how will you ensue social distancing? Will you:</w:t>
            </w:r>
          </w:p>
          <w:p w14:paraId="0DBF789F" w14:textId="13019F39" w:rsidR="007F5AB5" w:rsidRDefault="007F5AB5" w:rsidP="007F5AB5">
            <w:pPr>
              <w:pStyle w:val="ListParagraph"/>
            </w:pPr>
            <w:r>
              <w:t>- stagger arrival and departure times, how will these be organised and staffed?</w:t>
            </w:r>
          </w:p>
          <w:p w14:paraId="6A824D6E" w14:textId="77777777" w:rsidR="001B680C" w:rsidRDefault="001B680C" w:rsidP="001B680C">
            <w:pPr>
              <w:pStyle w:val="ListParagraph"/>
            </w:pPr>
          </w:p>
          <w:p w14:paraId="1A9A7EDA" w14:textId="77777777" w:rsidR="007F5AB5" w:rsidRDefault="007F5AB5" w:rsidP="6DE28FDF">
            <w:pPr>
              <w:rPr>
                <w:color w:val="FF0000"/>
              </w:rPr>
            </w:pPr>
            <w:r>
              <w:rPr>
                <w:color w:val="FF0000"/>
              </w:rPr>
              <w:t xml:space="preserve">Both the top and bottom site entry </w:t>
            </w:r>
            <w:r w:rsidR="0EE40554" w:rsidRPr="6DE28FDF">
              <w:rPr>
                <w:color w:val="FF0000"/>
              </w:rPr>
              <w:t>gates will be open as normal to allow parents to socially distance when dropping their children at school</w:t>
            </w:r>
            <w:r w:rsidR="00B24B5B">
              <w:rPr>
                <w:color w:val="FF0000"/>
              </w:rPr>
              <w:t xml:space="preserve"> at the </w:t>
            </w:r>
            <w:r w:rsidR="00B24B5B" w:rsidRPr="00F13E14">
              <w:rPr>
                <w:b/>
                <w:bCs/>
                <w:color w:val="FF0000"/>
              </w:rPr>
              <w:t>different start times</w:t>
            </w:r>
            <w:r w:rsidR="00B24B5B">
              <w:rPr>
                <w:color w:val="FF0000"/>
              </w:rPr>
              <w:t xml:space="preserve"> allocated for their chi</w:t>
            </w:r>
            <w:r>
              <w:rPr>
                <w:color w:val="FF0000"/>
              </w:rPr>
              <w:t>ld, dependent on age and phase</w:t>
            </w:r>
            <w:r w:rsidR="0EE40554" w:rsidRPr="6DE28FDF">
              <w:rPr>
                <w:color w:val="FF0000"/>
              </w:rPr>
              <w:t>.</w:t>
            </w:r>
          </w:p>
          <w:p w14:paraId="2E6F438D" w14:textId="77777777" w:rsidR="007F5AB5" w:rsidRDefault="007F5AB5" w:rsidP="6DE28FDF">
            <w:pPr>
              <w:rPr>
                <w:color w:val="FF0000"/>
              </w:rPr>
            </w:pPr>
          </w:p>
          <w:p w14:paraId="09D84853" w14:textId="40461171" w:rsidR="0EE40554" w:rsidRDefault="0EE40554" w:rsidP="6DE28FDF">
            <w:pPr>
              <w:rPr>
                <w:color w:val="FF0000"/>
              </w:rPr>
            </w:pPr>
            <w:r w:rsidRPr="6DE28FDF">
              <w:rPr>
                <w:color w:val="FF0000"/>
              </w:rPr>
              <w:t>Gates will be unlocked f</w:t>
            </w:r>
            <w:r w:rsidR="00F13E14">
              <w:rPr>
                <w:color w:val="FF0000"/>
              </w:rPr>
              <w:t xml:space="preserve">or collection in line with the </w:t>
            </w:r>
            <w:r w:rsidR="00F13E14" w:rsidRPr="004F34A0">
              <w:rPr>
                <w:b/>
                <w:bCs/>
                <w:color w:val="FF0000"/>
              </w:rPr>
              <w:t>different end times</w:t>
            </w:r>
            <w:r w:rsidRPr="6DE28FDF">
              <w:rPr>
                <w:color w:val="FF0000"/>
              </w:rPr>
              <w:t>. Staff will re</w:t>
            </w:r>
            <w:r w:rsidR="292AE987" w:rsidRPr="6DE28FDF">
              <w:rPr>
                <w:color w:val="FF0000"/>
              </w:rPr>
              <w:t xml:space="preserve">lease children from </w:t>
            </w:r>
            <w:r w:rsidR="00F13E14">
              <w:rPr>
                <w:color w:val="FF0000"/>
              </w:rPr>
              <w:t>their classroom door if this is possible or for upstairs classrooms from the Y3/4 or the Y5/6 door as is currently the case.</w:t>
            </w:r>
            <w:r w:rsidR="007F5AB5">
              <w:rPr>
                <w:color w:val="FF0000"/>
              </w:rPr>
              <w:t xml:space="preserve"> In order for adequate social distancing for parents in the Y3/4 classes, one class </w:t>
            </w:r>
            <w:proofErr w:type="gramStart"/>
            <w:r w:rsidR="007F5AB5">
              <w:rPr>
                <w:color w:val="FF0000"/>
              </w:rPr>
              <w:t>will be dismissed</w:t>
            </w:r>
            <w:proofErr w:type="gramEnd"/>
            <w:r w:rsidR="007F5AB5">
              <w:rPr>
                <w:color w:val="FF0000"/>
              </w:rPr>
              <w:t xml:space="preserve"> from an F2 entry door and this will be communicated to those parents who are affected in September. </w:t>
            </w:r>
            <w:r w:rsidR="00F13E14">
              <w:rPr>
                <w:color w:val="FF0000"/>
              </w:rPr>
              <w:t xml:space="preserve">This will allow each </w:t>
            </w:r>
            <w:r w:rsidR="007F5AB5">
              <w:rPr>
                <w:color w:val="FF0000"/>
              </w:rPr>
              <w:t xml:space="preserve">phase </w:t>
            </w:r>
            <w:r w:rsidR="00F13E14">
              <w:rPr>
                <w:color w:val="FF0000"/>
              </w:rPr>
              <w:t>bubble to arrive and leave at staggered time</w:t>
            </w:r>
            <w:r w:rsidR="007F5AB5">
              <w:rPr>
                <w:color w:val="FF0000"/>
              </w:rPr>
              <w:t>s,</w:t>
            </w:r>
            <w:r w:rsidR="00F13E14">
              <w:rPr>
                <w:color w:val="FF0000"/>
              </w:rPr>
              <w:t xml:space="preserve"> therefore reducing </w:t>
            </w:r>
            <w:r w:rsidR="00F13E14">
              <w:rPr>
                <w:color w:val="FF0000"/>
              </w:rPr>
              <w:lastRenderedPageBreak/>
              <w:t>congestion and promoting social distancing as much as possible</w:t>
            </w:r>
            <w:r w:rsidR="007F5AB5">
              <w:rPr>
                <w:color w:val="FF0000"/>
              </w:rPr>
              <w:t>, yet also allowing families with siblings chance to drop them off at the same time without having to wait on site</w:t>
            </w:r>
            <w:r w:rsidR="292AE987" w:rsidRPr="6DE28FDF">
              <w:rPr>
                <w:color w:val="FF0000"/>
              </w:rPr>
              <w:t xml:space="preserve">. </w:t>
            </w:r>
            <w:r w:rsidR="004F34A0">
              <w:rPr>
                <w:color w:val="FF0000"/>
              </w:rPr>
              <w:t xml:space="preserve">The youngest children will be safeguarded in the same way as they are now by entry through the F1 gate and by meeting a member of staff on the classroom door. Parents will be encouraged to hand over their child at a </w:t>
            </w:r>
            <w:r w:rsidR="007F5AB5">
              <w:rPr>
                <w:color w:val="FF0000"/>
              </w:rPr>
              <w:t>1+m</w:t>
            </w:r>
            <w:r w:rsidR="004F34A0">
              <w:rPr>
                <w:color w:val="FF0000"/>
              </w:rPr>
              <w:t xml:space="preserve"> distance from staff where this is possible with the youngest children.</w:t>
            </w:r>
          </w:p>
          <w:p w14:paraId="5B17FDAE" w14:textId="426BF00D" w:rsidR="007F5AB5" w:rsidRDefault="007F5AB5" w:rsidP="6DE28FDF">
            <w:pPr>
              <w:rPr>
                <w:color w:val="FF0000"/>
              </w:rPr>
            </w:pPr>
          </w:p>
          <w:p w14:paraId="41E4F585" w14:textId="26D0937D" w:rsidR="007F5AB5" w:rsidRDefault="007F5AB5" w:rsidP="6DE28FDF">
            <w:pPr>
              <w:rPr>
                <w:color w:val="FF0000"/>
              </w:rPr>
            </w:pPr>
            <w:r>
              <w:rPr>
                <w:color w:val="FF0000"/>
              </w:rPr>
              <w:t>‘Love Heart’ distance markers are painted on floors around site to support social distancing.</w:t>
            </w:r>
          </w:p>
          <w:p w14:paraId="77EFCB9D" w14:textId="77777777" w:rsidR="004F34A0" w:rsidRDefault="004F34A0" w:rsidP="6DE28FDF">
            <w:pPr>
              <w:rPr>
                <w:color w:val="FF0000"/>
              </w:rPr>
            </w:pPr>
          </w:p>
          <w:p w14:paraId="22280055" w14:textId="43339442" w:rsidR="67BCBE6D" w:rsidRDefault="67BCBE6D" w:rsidP="67BCBE6D">
            <w:pPr>
              <w:pStyle w:val="ListParagraph"/>
              <w:ind w:left="0"/>
            </w:pPr>
          </w:p>
          <w:p w14:paraId="213A13CB" w14:textId="05075CAD" w:rsidR="0047584F" w:rsidRDefault="003977F4" w:rsidP="67BCBE6D">
            <w:pPr>
              <w:pStyle w:val="ListParagraph"/>
              <w:ind w:left="0"/>
            </w:pPr>
            <w:r>
              <w:t>How</w:t>
            </w:r>
            <w:r w:rsidR="007F5AB5">
              <w:t xml:space="preserve"> will you</w:t>
            </w:r>
            <w:r>
              <w:t xml:space="preserve"> </w:t>
            </w:r>
            <w:r w:rsidR="0047584F">
              <w:t>manage parents on the school site and outside gates?</w:t>
            </w:r>
          </w:p>
          <w:p w14:paraId="51C07EB4" w14:textId="4E3122FB" w:rsidR="67BCBE6D" w:rsidRDefault="67BCBE6D" w:rsidP="67BCBE6D">
            <w:pPr>
              <w:pStyle w:val="ListParagraph"/>
              <w:ind w:left="0"/>
            </w:pPr>
          </w:p>
          <w:p w14:paraId="1B945F1A" w14:textId="1603C0AE" w:rsidR="4C8F60E4" w:rsidRDefault="4C8F60E4" w:rsidP="6DE28FDF">
            <w:pPr>
              <w:pStyle w:val="ListParagraph"/>
              <w:ind w:left="0"/>
              <w:rPr>
                <w:color w:val="FF0000"/>
              </w:rPr>
            </w:pPr>
            <w:r w:rsidRPr="67BCBE6D">
              <w:rPr>
                <w:color w:val="FF0000"/>
              </w:rPr>
              <w:t>We ask that for the time being parents do not come into the school building unless for a pre-arranged meeting</w:t>
            </w:r>
            <w:r w:rsidR="007F5AB5">
              <w:rPr>
                <w:color w:val="FF0000"/>
              </w:rPr>
              <w:t xml:space="preserve"> with at least 24 hours’ notice</w:t>
            </w:r>
            <w:r w:rsidRPr="67BCBE6D">
              <w:rPr>
                <w:color w:val="FF0000"/>
              </w:rPr>
              <w:t xml:space="preserve">. Parents can phone the school or </w:t>
            </w:r>
            <w:r w:rsidR="004F34A0">
              <w:rPr>
                <w:color w:val="FF0000"/>
              </w:rPr>
              <w:t>continue to contact us on dojo</w:t>
            </w:r>
            <w:r w:rsidR="007F5AB5">
              <w:rPr>
                <w:color w:val="FF0000"/>
              </w:rPr>
              <w:t xml:space="preserve"> but parents should be aware that when staff are teaching, replying to dojo is difficult and the priority is the children in front of them.</w:t>
            </w:r>
            <w:r w:rsidR="004F34A0">
              <w:rPr>
                <w:color w:val="FF0000"/>
              </w:rPr>
              <w:t xml:space="preserve"> We would ask parents to keep the amount of contact in person with staff to a minimum at the start and end of the day to ensure that staff can focus on the health and safety of the pupils entering and leaving school.</w:t>
            </w:r>
          </w:p>
          <w:p w14:paraId="0E7A20BB" w14:textId="0A1DD3E5" w:rsidR="67BCBE6D" w:rsidRDefault="67BCBE6D" w:rsidP="67BCBE6D">
            <w:pPr>
              <w:pStyle w:val="ListParagraph"/>
              <w:ind w:left="0"/>
            </w:pPr>
          </w:p>
          <w:p w14:paraId="61955E37" w14:textId="3BCF3AD4" w:rsidR="0047584F" w:rsidRPr="0047584F" w:rsidRDefault="0047584F" w:rsidP="67BCBE6D">
            <w:pPr>
              <w:pStyle w:val="ListParagraph"/>
              <w:ind w:left="0"/>
            </w:pPr>
            <w:r>
              <w:t>How will you ensure there is effective communication about these systems so they are adhered to</w:t>
            </w:r>
            <w:r w:rsidR="2F14FBE1">
              <w:t>?</w:t>
            </w:r>
          </w:p>
          <w:p w14:paraId="2B549DEB" w14:textId="1738242D" w:rsidR="67BCBE6D" w:rsidRDefault="67BCBE6D" w:rsidP="67BCBE6D">
            <w:pPr>
              <w:pStyle w:val="ListParagraph"/>
              <w:ind w:left="0"/>
            </w:pPr>
          </w:p>
          <w:p w14:paraId="44E51458" w14:textId="53E37212" w:rsidR="0047584F" w:rsidRPr="0047584F" w:rsidRDefault="004F34A0" w:rsidP="67BCBE6D">
            <w:pPr>
              <w:pStyle w:val="ListParagraph"/>
              <w:ind w:left="0"/>
              <w:rPr>
                <w:color w:val="FF0000"/>
              </w:rPr>
            </w:pPr>
            <w:r>
              <w:rPr>
                <w:color w:val="FF0000"/>
              </w:rPr>
              <w:t>We will continue to communicate via school story, class story and individual messages on dojo. A</w:t>
            </w:r>
            <w:r w:rsidR="78F52B9A" w:rsidRPr="67BCBE6D">
              <w:rPr>
                <w:color w:val="FF0000"/>
              </w:rPr>
              <w:t xml:space="preserve">dditional information will be sent by text. The Headteacher </w:t>
            </w:r>
            <w:r w:rsidR="00552C89">
              <w:rPr>
                <w:color w:val="FF0000"/>
              </w:rPr>
              <w:t xml:space="preserve">will </w:t>
            </w:r>
            <w:r>
              <w:rPr>
                <w:color w:val="FF0000"/>
              </w:rPr>
              <w:t>communicate with parents via letter as appropriate.</w:t>
            </w:r>
          </w:p>
          <w:p w14:paraId="00117AD7" w14:textId="77777777" w:rsidR="0047584F" w:rsidRDefault="615BEF30" w:rsidP="6DE28FDF">
            <w:pPr>
              <w:pStyle w:val="ListParagraph"/>
              <w:ind w:left="0"/>
              <w:rPr>
                <w:color w:val="FF0000"/>
              </w:rPr>
            </w:pPr>
            <w:r w:rsidRPr="67BCBE6D">
              <w:rPr>
                <w:color w:val="FF0000"/>
              </w:rPr>
              <w:lastRenderedPageBreak/>
              <w:t>Key messages will be communicated to children through assemblies (virtual) conducted by Head or Deputy Head.</w:t>
            </w:r>
            <w:r w:rsidR="00552C89">
              <w:rPr>
                <w:color w:val="FF0000"/>
              </w:rPr>
              <w:t xml:space="preserve"> Signage around the site will remind families of the key messages.</w:t>
            </w:r>
            <w:r w:rsidR="78F52B9A" w:rsidRPr="67BCBE6D">
              <w:rPr>
                <w:color w:val="FF0000"/>
              </w:rPr>
              <w:t xml:space="preserve"> </w:t>
            </w:r>
          </w:p>
          <w:p w14:paraId="05092FE9" w14:textId="44796481" w:rsidR="00552C89" w:rsidRPr="0047584F" w:rsidRDefault="00552C89" w:rsidP="6DE28FDF">
            <w:pPr>
              <w:pStyle w:val="ListParagraph"/>
              <w:ind w:left="0"/>
              <w:rPr>
                <w:color w:val="FF0000"/>
              </w:rPr>
            </w:pPr>
          </w:p>
        </w:tc>
        <w:tc>
          <w:tcPr>
            <w:tcW w:w="5873" w:type="dxa"/>
          </w:tcPr>
          <w:p w14:paraId="4C7FB0AC" w14:textId="77777777" w:rsidR="0047584F" w:rsidRDefault="0047584F" w:rsidP="6DE28FDF"/>
        </w:tc>
      </w:tr>
      <w:tr w:rsidR="001262C2" w14:paraId="3714EE6C" w14:textId="77777777" w:rsidTr="6E6C32A3">
        <w:tc>
          <w:tcPr>
            <w:tcW w:w="1537" w:type="dxa"/>
          </w:tcPr>
          <w:p w14:paraId="1BDD1FA2" w14:textId="5B6EAB89" w:rsidR="001262C2" w:rsidRDefault="00EB6A54" w:rsidP="00EB6A54">
            <w:pPr>
              <w:pStyle w:val="ListParagraph"/>
              <w:numPr>
                <w:ilvl w:val="0"/>
                <w:numId w:val="10"/>
              </w:numPr>
            </w:pPr>
            <w:r>
              <w:lastRenderedPageBreak/>
              <w:t>Moving in and around school.</w:t>
            </w:r>
          </w:p>
        </w:tc>
        <w:tc>
          <w:tcPr>
            <w:tcW w:w="6538" w:type="dxa"/>
          </w:tcPr>
          <w:p w14:paraId="3C4F87BC" w14:textId="77777777" w:rsidR="001262C2" w:rsidRDefault="001262C2" w:rsidP="001262C2">
            <w:r>
              <w:t>There will be a need to minimise the movement around school for everyone’s safety.  Consider:</w:t>
            </w:r>
          </w:p>
          <w:p w14:paraId="3BC858EB" w14:textId="77777777" w:rsidR="001262C2" w:rsidRDefault="001262C2" w:rsidP="001262C2">
            <w:pPr>
              <w:pStyle w:val="ListParagraph"/>
              <w:numPr>
                <w:ilvl w:val="0"/>
                <w:numId w:val="12"/>
              </w:numPr>
            </w:pPr>
            <w:r>
              <w:t>Routes into and out of each classroom or space being used.</w:t>
            </w:r>
          </w:p>
          <w:p w14:paraId="5E0646A8" w14:textId="6F4241DC" w:rsidR="001262C2" w:rsidRDefault="001262C2" w:rsidP="001262C2">
            <w:pPr>
              <w:pStyle w:val="ListParagraph"/>
              <w:numPr>
                <w:ilvl w:val="0"/>
                <w:numId w:val="12"/>
              </w:numPr>
            </w:pPr>
            <w:r>
              <w:t xml:space="preserve">Travel on corridors e.g. single file, one way, </w:t>
            </w:r>
          </w:p>
          <w:p w14:paraId="5CF665FC" w14:textId="77777777" w:rsidR="001262C2" w:rsidRDefault="001262C2" w:rsidP="001262C2">
            <w:pPr>
              <w:pStyle w:val="ListParagraph"/>
              <w:numPr>
                <w:ilvl w:val="0"/>
                <w:numId w:val="12"/>
              </w:numPr>
            </w:pPr>
            <w:r>
              <w:t>Staggering of entry and exit times for breaks and lunch.</w:t>
            </w:r>
          </w:p>
          <w:p w14:paraId="64D40445" w14:textId="649D526F" w:rsidR="001262C2" w:rsidRPr="001262C2" w:rsidRDefault="00552C89" w:rsidP="6DE28FDF">
            <w:pPr>
              <w:rPr>
                <w:color w:val="FF0000"/>
              </w:rPr>
            </w:pPr>
            <w:r>
              <w:rPr>
                <w:color w:val="FF0000"/>
              </w:rPr>
              <w:t>Movement around school will be kept to a minimum. Corridor movement is only needed from classroom to the lunch hall</w:t>
            </w:r>
            <w:r w:rsidR="007F5AB5">
              <w:rPr>
                <w:color w:val="FF0000"/>
              </w:rPr>
              <w:t xml:space="preserve">, to the toilet or to change classroom if needed for teaching in </w:t>
            </w:r>
            <w:proofErr w:type="spellStart"/>
            <w:r w:rsidR="007F5AB5">
              <w:rPr>
                <w:color w:val="FF0000"/>
              </w:rPr>
              <w:t>setted</w:t>
            </w:r>
            <w:proofErr w:type="spellEnd"/>
            <w:r w:rsidR="007F5AB5">
              <w:rPr>
                <w:color w:val="FF0000"/>
              </w:rPr>
              <w:t xml:space="preserve"> groups in maths and phonics.</w:t>
            </w:r>
            <w:r>
              <w:rPr>
                <w:color w:val="FF0000"/>
              </w:rPr>
              <w:t xml:space="preserve"> </w:t>
            </w:r>
            <w:r w:rsidR="001262C2" w:rsidRPr="6DE28FDF">
              <w:rPr>
                <w:color w:val="FF0000"/>
              </w:rPr>
              <w:t>Trips to the toilets and for regular hand washing</w:t>
            </w:r>
            <w:r>
              <w:rPr>
                <w:color w:val="FF0000"/>
              </w:rPr>
              <w:t xml:space="preserve"> will use an identified route and these will be staggered as needed. </w:t>
            </w:r>
            <w:r w:rsidR="4F4C4B24" w:rsidRPr="6DE28FDF">
              <w:rPr>
                <w:color w:val="FF0000"/>
              </w:rPr>
              <w:t xml:space="preserve"> </w:t>
            </w:r>
          </w:p>
          <w:p w14:paraId="5BE587A3" w14:textId="7FC6DDB1" w:rsidR="003977F4" w:rsidRDefault="007F5AB5" w:rsidP="6DE28FDF">
            <w:pPr>
              <w:rPr>
                <w:color w:val="FF0000"/>
              </w:rPr>
            </w:pPr>
            <w:r>
              <w:rPr>
                <w:color w:val="FF0000"/>
              </w:rPr>
              <w:t>There will be s</w:t>
            </w:r>
            <w:r w:rsidR="4F4C4B24" w:rsidRPr="6E6C32A3">
              <w:rPr>
                <w:color w:val="FF0000"/>
              </w:rPr>
              <w:t>taggered rota</w:t>
            </w:r>
            <w:r>
              <w:rPr>
                <w:color w:val="FF0000"/>
              </w:rPr>
              <w:t>s</w:t>
            </w:r>
            <w:r w:rsidR="4F4C4B24" w:rsidRPr="6E6C32A3">
              <w:rPr>
                <w:color w:val="FF0000"/>
              </w:rPr>
              <w:t xml:space="preserve"> for breaktimes and lunchtimes </w:t>
            </w:r>
            <w:r>
              <w:rPr>
                <w:color w:val="FF0000"/>
              </w:rPr>
              <w:t>with time between for cleaning as needed.</w:t>
            </w:r>
            <w:r w:rsidR="264B38C7" w:rsidRPr="6E6C32A3">
              <w:rPr>
                <w:color w:val="FF0000"/>
              </w:rPr>
              <w:t xml:space="preserve"> </w:t>
            </w:r>
          </w:p>
          <w:p w14:paraId="330F41B6" w14:textId="5A2F62BD" w:rsidR="001262C2" w:rsidRDefault="00552C89" w:rsidP="6DE28FDF">
            <w:pPr>
              <w:rPr>
                <w:color w:val="FF0000"/>
              </w:rPr>
            </w:pPr>
            <w:r>
              <w:rPr>
                <w:color w:val="FF0000"/>
              </w:rPr>
              <w:t>Staffing will allow supervision of movement to and from toilets and to the lunch hall and in the allocated outdoor space.</w:t>
            </w:r>
          </w:p>
          <w:p w14:paraId="66EBE31F" w14:textId="505F983F" w:rsidR="00552C89" w:rsidRDefault="00552C89" w:rsidP="6DE28FDF">
            <w:pPr>
              <w:rPr>
                <w:color w:val="FF0000"/>
              </w:rPr>
            </w:pPr>
            <w:r>
              <w:rPr>
                <w:color w:val="FF0000"/>
              </w:rPr>
              <w:t>Stairwells are allocated to a set bubble of children who use these to enter and exit upstairs classrooms on a one-way system.</w:t>
            </w:r>
          </w:p>
          <w:p w14:paraId="7E86A925" w14:textId="47DD2DA0" w:rsidR="00552C89" w:rsidRDefault="00552C89" w:rsidP="6DE28FDF">
            <w:pPr>
              <w:rPr>
                <w:color w:val="FF0000"/>
              </w:rPr>
            </w:pPr>
            <w:r>
              <w:rPr>
                <w:color w:val="FF0000"/>
              </w:rPr>
              <w:t xml:space="preserve">Children walk on the left of the corridor and </w:t>
            </w:r>
            <w:r w:rsidR="007E33D9">
              <w:rPr>
                <w:color w:val="FF0000"/>
              </w:rPr>
              <w:t>on the stairwell</w:t>
            </w:r>
            <w:r>
              <w:rPr>
                <w:color w:val="FF0000"/>
              </w:rPr>
              <w:t>.</w:t>
            </w:r>
          </w:p>
          <w:p w14:paraId="4A661F7A" w14:textId="54E31566" w:rsidR="00552C89" w:rsidRDefault="00552C89" w:rsidP="6DE28FDF">
            <w:pPr>
              <w:rPr>
                <w:color w:val="FF0000"/>
              </w:rPr>
            </w:pPr>
            <w:r>
              <w:rPr>
                <w:color w:val="FF0000"/>
              </w:rPr>
              <w:t xml:space="preserve">Lunch groups </w:t>
            </w:r>
            <w:proofErr w:type="gramStart"/>
            <w:r>
              <w:rPr>
                <w:color w:val="FF0000"/>
              </w:rPr>
              <w:t>will b</w:t>
            </w:r>
            <w:r w:rsidR="007E33D9">
              <w:rPr>
                <w:color w:val="FF0000"/>
              </w:rPr>
              <w:t>e kept</w:t>
            </w:r>
            <w:proofErr w:type="gramEnd"/>
            <w:r w:rsidR="007E33D9">
              <w:rPr>
                <w:color w:val="FF0000"/>
              </w:rPr>
              <w:t xml:space="preserve"> to children accessing the hall one bubble at a time,</w:t>
            </w:r>
            <w:r>
              <w:rPr>
                <w:color w:val="FF0000"/>
              </w:rPr>
              <w:t xml:space="preserve"> and children will use a one-way system around the hall to pick up lunches and dispose of plates, cutlery and rubbish.</w:t>
            </w:r>
          </w:p>
          <w:p w14:paraId="0D135B14" w14:textId="36C80908" w:rsidR="00552C89" w:rsidRPr="001262C2" w:rsidRDefault="00552C89" w:rsidP="6DE28FDF">
            <w:pPr>
              <w:rPr>
                <w:color w:val="FF0000"/>
              </w:rPr>
            </w:pPr>
          </w:p>
        </w:tc>
        <w:tc>
          <w:tcPr>
            <w:tcW w:w="5873" w:type="dxa"/>
          </w:tcPr>
          <w:p w14:paraId="125EF945" w14:textId="77777777" w:rsidR="001262C2" w:rsidRDefault="001262C2" w:rsidP="00C97E12"/>
          <w:p w14:paraId="330BDF02" w14:textId="77777777" w:rsidR="00C97E12" w:rsidRDefault="00C97E12" w:rsidP="00C97E12"/>
          <w:p w14:paraId="1B54736B" w14:textId="77777777" w:rsidR="00C97E12" w:rsidRDefault="00C97E12" w:rsidP="00C97E12"/>
          <w:p w14:paraId="3A99BDD9" w14:textId="69CD1D2A" w:rsidR="00C97E12" w:rsidRDefault="00C97E12" w:rsidP="6DE28FDF"/>
        </w:tc>
      </w:tr>
      <w:tr w:rsidR="00D15798" w14:paraId="040C43DD" w14:textId="77777777" w:rsidTr="6E6C32A3">
        <w:tc>
          <w:tcPr>
            <w:tcW w:w="1537" w:type="dxa"/>
          </w:tcPr>
          <w:p w14:paraId="38573FDA" w14:textId="01F358B7" w:rsidR="00D15798" w:rsidRDefault="00EB6A54" w:rsidP="00EB6A54">
            <w:pPr>
              <w:pStyle w:val="ListParagraph"/>
              <w:numPr>
                <w:ilvl w:val="0"/>
                <w:numId w:val="10"/>
              </w:numPr>
            </w:pPr>
            <w:r>
              <w:lastRenderedPageBreak/>
              <w:t>Classroom organisation and layout.</w:t>
            </w:r>
          </w:p>
        </w:tc>
        <w:tc>
          <w:tcPr>
            <w:tcW w:w="6538" w:type="dxa"/>
          </w:tcPr>
          <w:p w14:paraId="74D05E34" w14:textId="5EBB53D0" w:rsidR="00552C89" w:rsidRPr="0066591C" w:rsidRDefault="00D15798" w:rsidP="6E6C32A3">
            <w:r>
              <w:t xml:space="preserve">There </w:t>
            </w:r>
            <w:r w:rsidR="007F5AB5">
              <w:t>is no longer any need to social distance in classrooms between children. How will staff remain as safe as possible in the classroom/s</w:t>
            </w:r>
            <w:r w:rsidR="0066591C">
              <w:t>?</w:t>
            </w:r>
            <w:r>
              <w:t xml:space="preserve"> </w:t>
            </w:r>
          </w:p>
          <w:p w14:paraId="78AAC8EE" w14:textId="26194F9C" w:rsidR="007E33D9" w:rsidRDefault="00D15798" w:rsidP="007E33D9">
            <w:pPr>
              <w:pStyle w:val="ListParagraph"/>
              <w:numPr>
                <w:ilvl w:val="0"/>
                <w:numId w:val="12"/>
              </w:numPr>
            </w:pPr>
            <w:r>
              <w:t>How will you organise the classrooms to ensure as little need for movement around the classroom as possible (will this be one way?)</w:t>
            </w:r>
          </w:p>
          <w:p w14:paraId="340FD35D" w14:textId="6BD0A1C9" w:rsidR="0066591C" w:rsidRDefault="0066591C" w:rsidP="007E33D9">
            <w:pPr>
              <w:pStyle w:val="ListParagraph"/>
              <w:numPr>
                <w:ilvl w:val="0"/>
                <w:numId w:val="12"/>
              </w:numPr>
            </w:pPr>
            <w:r>
              <w:t xml:space="preserve">How will tables be laid out given the government’s advice to place tables in a forward facing </w:t>
            </w:r>
            <w:proofErr w:type="gramStart"/>
            <w:r>
              <w:t>position.</w:t>
            </w:r>
            <w:proofErr w:type="gramEnd"/>
          </w:p>
          <w:p w14:paraId="34F417B3" w14:textId="312EAF0B" w:rsidR="00552C89" w:rsidRDefault="00552C89" w:rsidP="67BCBE6D">
            <w:pPr>
              <w:rPr>
                <w:rFonts w:eastAsia="Arial" w:cs="Arial"/>
                <w:color w:val="FF0000"/>
                <w:szCs w:val="24"/>
              </w:rPr>
            </w:pPr>
            <w:r>
              <w:rPr>
                <w:rFonts w:eastAsia="Arial" w:cs="Arial"/>
                <w:color w:val="FF0000"/>
                <w:szCs w:val="24"/>
              </w:rPr>
              <w:t xml:space="preserve">Unnecessary furniture </w:t>
            </w:r>
            <w:r w:rsidR="0066591C">
              <w:rPr>
                <w:rFonts w:eastAsia="Arial" w:cs="Arial"/>
                <w:color w:val="FF0000"/>
                <w:szCs w:val="24"/>
              </w:rPr>
              <w:t xml:space="preserve">will </w:t>
            </w:r>
            <w:r>
              <w:rPr>
                <w:rFonts w:eastAsia="Arial" w:cs="Arial"/>
                <w:color w:val="FF0000"/>
                <w:szCs w:val="24"/>
              </w:rPr>
              <w:t>be removed.</w:t>
            </w:r>
          </w:p>
          <w:p w14:paraId="7270575D" w14:textId="665415AC" w:rsidR="00552C89" w:rsidRDefault="0066591C" w:rsidP="67BCBE6D">
            <w:pPr>
              <w:rPr>
                <w:rFonts w:eastAsia="Arial" w:cs="Arial"/>
                <w:color w:val="FF0000"/>
                <w:szCs w:val="24"/>
              </w:rPr>
            </w:pPr>
            <w:r>
              <w:rPr>
                <w:rFonts w:eastAsia="Arial" w:cs="Arial"/>
                <w:color w:val="FF0000"/>
                <w:szCs w:val="24"/>
              </w:rPr>
              <w:t>All</w:t>
            </w:r>
            <w:r w:rsidR="5FAC75E4" w:rsidRPr="67BCBE6D">
              <w:rPr>
                <w:rFonts w:eastAsia="Arial" w:cs="Arial"/>
                <w:color w:val="FF0000"/>
                <w:szCs w:val="24"/>
              </w:rPr>
              <w:t xml:space="preserve"> unnecessary items</w:t>
            </w:r>
            <w:r>
              <w:rPr>
                <w:rFonts w:eastAsia="Arial" w:cs="Arial"/>
                <w:color w:val="FF0000"/>
                <w:szCs w:val="24"/>
              </w:rPr>
              <w:t>,</w:t>
            </w:r>
            <w:r w:rsidR="5FAC75E4" w:rsidRPr="67BCBE6D">
              <w:rPr>
                <w:rFonts w:eastAsia="Arial" w:cs="Arial"/>
                <w:color w:val="FF0000"/>
                <w:szCs w:val="24"/>
              </w:rPr>
              <w:t xml:space="preserve"> including soft furnishings and other items that are hard to clean</w:t>
            </w:r>
            <w:r>
              <w:rPr>
                <w:rFonts w:eastAsia="Arial" w:cs="Arial"/>
                <w:color w:val="FF0000"/>
                <w:szCs w:val="24"/>
              </w:rPr>
              <w:t>, will be removed.</w:t>
            </w:r>
          </w:p>
          <w:p w14:paraId="001BC808" w14:textId="28F4090D" w:rsidR="5FAC75E4" w:rsidRDefault="5FAC75E4" w:rsidP="67BCBE6D">
            <w:pPr>
              <w:rPr>
                <w:rFonts w:eastAsia="Arial" w:cs="Arial"/>
                <w:color w:val="FF0000"/>
                <w:szCs w:val="24"/>
              </w:rPr>
            </w:pPr>
            <w:r w:rsidRPr="67BCBE6D">
              <w:rPr>
                <w:rFonts w:eastAsia="Arial" w:cs="Arial"/>
                <w:color w:val="FF0000"/>
                <w:szCs w:val="24"/>
              </w:rPr>
              <w:t xml:space="preserve">Pupils in Y1 and above will have </w:t>
            </w:r>
            <w:r w:rsidR="00BC6758">
              <w:rPr>
                <w:rFonts w:eastAsia="Arial" w:cs="Arial"/>
                <w:color w:val="FF0000"/>
                <w:szCs w:val="24"/>
              </w:rPr>
              <w:t xml:space="preserve">an </w:t>
            </w:r>
            <w:r w:rsidRPr="67BCBE6D">
              <w:rPr>
                <w:rFonts w:eastAsia="Arial" w:cs="Arial"/>
                <w:color w:val="FF0000"/>
                <w:szCs w:val="24"/>
              </w:rPr>
              <w:t xml:space="preserve">allocated desk so they use the same desk if they are in on consecutive days. </w:t>
            </w:r>
            <w:r w:rsidR="0066591C">
              <w:rPr>
                <w:rFonts w:eastAsia="Arial" w:cs="Arial"/>
                <w:color w:val="FF0000"/>
                <w:szCs w:val="24"/>
              </w:rPr>
              <w:t>Desks will be placed in a forward</w:t>
            </w:r>
            <w:r w:rsidR="0015475D">
              <w:rPr>
                <w:rFonts w:eastAsia="Arial" w:cs="Arial"/>
                <w:color w:val="FF0000"/>
                <w:szCs w:val="24"/>
              </w:rPr>
              <w:t>-</w:t>
            </w:r>
            <w:r w:rsidR="0066591C">
              <w:rPr>
                <w:rFonts w:eastAsia="Arial" w:cs="Arial"/>
                <w:color w:val="FF0000"/>
                <w:szCs w:val="24"/>
              </w:rPr>
              <w:t>facing position wherever possible.</w:t>
            </w:r>
          </w:p>
          <w:p w14:paraId="5EAC6593" w14:textId="62C94D6F" w:rsidR="5FAC75E4" w:rsidRDefault="5FAC75E4" w:rsidP="67BCBE6D">
            <w:pPr>
              <w:rPr>
                <w:rFonts w:eastAsia="Arial" w:cs="Arial"/>
                <w:color w:val="FF0000"/>
                <w:szCs w:val="24"/>
              </w:rPr>
            </w:pPr>
            <w:r w:rsidRPr="67BCBE6D">
              <w:rPr>
                <w:rFonts w:eastAsia="Arial" w:cs="Arial"/>
                <w:color w:val="FF0000"/>
                <w:szCs w:val="24"/>
              </w:rPr>
              <w:t xml:space="preserve">All spaces to be well ventilated </w:t>
            </w:r>
            <w:r w:rsidR="00BC6758">
              <w:rPr>
                <w:rFonts w:eastAsia="Arial" w:cs="Arial"/>
                <w:color w:val="FF0000"/>
                <w:szCs w:val="24"/>
              </w:rPr>
              <w:t xml:space="preserve">opening windows </w:t>
            </w:r>
            <w:r w:rsidR="0066591C">
              <w:rPr>
                <w:rFonts w:eastAsia="Arial" w:cs="Arial"/>
                <w:color w:val="FF0000"/>
                <w:szCs w:val="24"/>
              </w:rPr>
              <w:t>and doors</w:t>
            </w:r>
            <w:r w:rsidRPr="67BCBE6D">
              <w:rPr>
                <w:rFonts w:eastAsia="Arial" w:cs="Arial"/>
                <w:color w:val="FF0000"/>
                <w:szCs w:val="24"/>
              </w:rPr>
              <w:t xml:space="preserve"> where</w:t>
            </w:r>
            <w:r w:rsidR="0066591C">
              <w:rPr>
                <w:rFonts w:eastAsia="Arial" w:cs="Arial"/>
                <w:color w:val="FF0000"/>
                <w:szCs w:val="24"/>
              </w:rPr>
              <w:t xml:space="preserve"> and when</w:t>
            </w:r>
            <w:r w:rsidR="00BC6758">
              <w:rPr>
                <w:rFonts w:eastAsia="Arial" w:cs="Arial"/>
                <w:color w:val="FF0000"/>
                <w:szCs w:val="24"/>
              </w:rPr>
              <w:t xml:space="preserve"> it is</w:t>
            </w:r>
            <w:r w:rsidRPr="67BCBE6D">
              <w:rPr>
                <w:rFonts w:eastAsia="Arial" w:cs="Arial"/>
                <w:color w:val="FF0000"/>
                <w:szCs w:val="24"/>
              </w:rPr>
              <w:t xml:space="preserve"> possible</w:t>
            </w:r>
            <w:r w:rsidR="00BC6758">
              <w:rPr>
                <w:rFonts w:eastAsia="Arial" w:cs="Arial"/>
                <w:color w:val="FF0000"/>
                <w:szCs w:val="24"/>
              </w:rPr>
              <w:t xml:space="preserve"> to do so.</w:t>
            </w:r>
          </w:p>
          <w:p w14:paraId="424FA564" w14:textId="5D204533" w:rsidR="00BC6758" w:rsidRDefault="00BC6758" w:rsidP="67BCBE6D">
            <w:pPr>
              <w:rPr>
                <w:rFonts w:eastAsia="Arial" w:cs="Arial"/>
                <w:color w:val="FF0000"/>
                <w:szCs w:val="24"/>
              </w:rPr>
            </w:pPr>
            <w:r>
              <w:rPr>
                <w:rFonts w:eastAsia="Arial" w:cs="Arial"/>
                <w:color w:val="FF0000"/>
                <w:szCs w:val="24"/>
              </w:rPr>
              <w:t>Individual resources to be given to each child so they do not need to move to collect from elsewhere in the classroom</w:t>
            </w:r>
            <w:r w:rsidR="0066591C">
              <w:rPr>
                <w:rFonts w:eastAsia="Arial" w:cs="Arial"/>
                <w:color w:val="FF0000"/>
                <w:szCs w:val="24"/>
              </w:rPr>
              <w:t xml:space="preserve"> and so they have limited contact with other children’s resources</w:t>
            </w:r>
          </w:p>
          <w:p w14:paraId="3A0B8CE5" w14:textId="192B3336" w:rsidR="0066591C" w:rsidRDefault="0066591C" w:rsidP="67BCBE6D">
            <w:pPr>
              <w:rPr>
                <w:rFonts w:eastAsia="Arial" w:cs="Arial"/>
                <w:color w:val="FF0000"/>
                <w:szCs w:val="24"/>
              </w:rPr>
            </w:pPr>
            <w:r>
              <w:rPr>
                <w:rFonts w:eastAsia="Arial" w:cs="Arial"/>
                <w:color w:val="FF0000"/>
                <w:szCs w:val="24"/>
              </w:rPr>
              <w:t>A 2m space measured from the classroom doorway entrance will allow for staff to enter each classroom when needed for emergency cover, or to deliver messages or collect children.</w:t>
            </w:r>
          </w:p>
          <w:p w14:paraId="29584B20" w14:textId="30D64E50" w:rsidR="0066591C" w:rsidRDefault="0066591C" w:rsidP="67BCBE6D">
            <w:pPr>
              <w:rPr>
                <w:rFonts w:eastAsia="Arial" w:cs="Arial"/>
                <w:color w:val="FF0000"/>
                <w:szCs w:val="24"/>
              </w:rPr>
            </w:pPr>
            <w:r>
              <w:rPr>
                <w:rFonts w:eastAsia="Arial" w:cs="Arial"/>
                <w:color w:val="FF0000"/>
                <w:szCs w:val="24"/>
              </w:rPr>
              <w:t>Where possible, staff will remain socially distanced from each other at 2m. Where this is not possible, staff should limit the time that they are within 1m of other adults and children.</w:t>
            </w:r>
          </w:p>
          <w:p w14:paraId="288724BC" w14:textId="3216EC43" w:rsidR="0015475D" w:rsidRDefault="0015475D" w:rsidP="67BCBE6D">
            <w:pPr>
              <w:rPr>
                <w:rFonts w:eastAsia="Arial" w:cs="Arial"/>
                <w:color w:val="FF0000"/>
                <w:szCs w:val="24"/>
              </w:rPr>
            </w:pPr>
            <w:r>
              <w:rPr>
                <w:rFonts w:eastAsia="Arial" w:cs="Arial"/>
                <w:color w:val="FF0000"/>
                <w:szCs w:val="24"/>
              </w:rPr>
              <w:t>Bubbles will have staff within them who are able to cover each other in an emergency to limit the movement of staff outside of the bubble.</w:t>
            </w:r>
          </w:p>
          <w:p w14:paraId="347292C5" w14:textId="350BFFE1" w:rsidR="0015475D" w:rsidRDefault="0015475D" w:rsidP="67BCBE6D">
            <w:pPr>
              <w:rPr>
                <w:rFonts w:eastAsia="Arial" w:cs="Arial"/>
                <w:color w:val="FF0000"/>
                <w:szCs w:val="24"/>
              </w:rPr>
            </w:pPr>
            <w:r>
              <w:rPr>
                <w:rFonts w:eastAsia="Arial" w:cs="Arial"/>
                <w:color w:val="FF0000"/>
                <w:szCs w:val="24"/>
              </w:rPr>
              <w:t xml:space="preserve">Staff will be timetabled within bubbles to reduce movement but where they do need to move, they will </w:t>
            </w:r>
            <w:r>
              <w:rPr>
                <w:rFonts w:eastAsia="Arial" w:cs="Arial"/>
                <w:color w:val="FF0000"/>
                <w:szCs w:val="24"/>
              </w:rPr>
              <w:lastRenderedPageBreak/>
              <w:t>record their movement to enable clear tracing of contacts.</w:t>
            </w:r>
          </w:p>
          <w:p w14:paraId="28643182" w14:textId="67D5D7E1" w:rsidR="0015475D" w:rsidRDefault="0015475D" w:rsidP="67BCBE6D">
            <w:pPr>
              <w:rPr>
                <w:rFonts w:eastAsia="Arial" w:cs="Arial"/>
                <w:color w:val="FF0000"/>
                <w:szCs w:val="24"/>
              </w:rPr>
            </w:pPr>
            <w:r>
              <w:rPr>
                <w:rFonts w:eastAsia="Arial" w:cs="Arial"/>
                <w:color w:val="FF0000"/>
                <w:szCs w:val="24"/>
              </w:rPr>
              <w:t>Where children move within their phase bubble for teaching and learning purposes, this will also be timetabled and tracked to enable monitoring of contacts.</w:t>
            </w:r>
          </w:p>
          <w:p w14:paraId="6540E346" w14:textId="3A02A40A" w:rsidR="0066591C" w:rsidRDefault="0066591C" w:rsidP="67BCBE6D">
            <w:pPr>
              <w:rPr>
                <w:rFonts w:eastAsia="Arial" w:cs="Arial"/>
                <w:color w:val="FF0000"/>
                <w:szCs w:val="24"/>
              </w:rPr>
            </w:pPr>
            <w:r>
              <w:rPr>
                <w:rFonts w:eastAsia="Arial" w:cs="Arial"/>
                <w:color w:val="FF0000"/>
                <w:szCs w:val="24"/>
              </w:rPr>
              <w:t>Young children cannot socially distance from each other or staff</w:t>
            </w:r>
            <w:r w:rsidR="0015475D">
              <w:rPr>
                <w:rFonts w:eastAsia="Arial" w:cs="Arial"/>
                <w:color w:val="FF0000"/>
                <w:szCs w:val="24"/>
              </w:rPr>
              <w:t>,</w:t>
            </w:r>
            <w:r>
              <w:rPr>
                <w:rFonts w:eastAsia="Arial" w:cs="Arial"/>
                <w:color w:val="FF0000"/>
                <w:szCs w:val="24"/>
              </w:rPr>
              <w:t xml:space="preserve"> and </w:t>
            </w:r>
            <w:proofErr w:type="gramStart"/>
            <w:r>
              <w:rPr>
                <w:rFonts w:eastAsia="Arial" w:cs="Arial"/>
                <w:color w:val="FF0000"/>
                <w:szCs w:val="24"/>
              </w:rPr>
              <w:t>will not be expected</w:t>
            </w:r>
            <w:proofErr w:type="gramEnd"/>
            <w:r>
              <w:rPr>
                <w:rFonts w:eastAsia="Arial" w:cs="Arial"/>
                <w:color w:val="FF0000"/>
                <w:szCs w:val="24"/>
              </w:rPr>
              <w:t xml:space="preserve"> to. Equally, children with complex needs cannot do this either. Care and support will be provided to all children as needed.</w:t>
            </w:r>
          </w:p>
          <w:p w14:paraId="125BF6C4" w14:textId="21BC3BB6" w:rsidR="0015475D" w:rsidRDefault="0015475D" w:rsidP="67BCBE6D">
            <w:pPr>
              <w:rPr>
                <w:rFonts w:eastAsia="Arial" w:cs="Arial"/>
                <w:color w:val="FF0000"/>
                <w:szCs w:val="24"/>
              </w:rPr>
            </w:pPr>
            <w:r>
              <w:rPr>
                <w:rFonts w:eastAsia="Arial" w:cs="Arial"/>
                <w:color w:val="FF0000"/>
                <w:szCs w:val="24"/>
              </w:rPr>
              <w:t>Emergency evacuation routines will be practised so that bubbles do not mix on emergency exit from site, wherever possible.</w:t>
            </w:r>
          </w:p>
          <w:p w14:paraId="5C389067" w14:textId="77777777" w:rsidR="00BC6758" w:rsidRDefault="00BC6758" w:rsidP="67BCBE6D">
            <w:pPr>
              <w:rPr>
                <w:rFonts w:eastAsia="Arial" w:cs="Arial"/>
                <w:color w:val="FF0000"/>
                <w:szCs w:val="24"/>
              </w:rPr>
            </w:pPr>
          </w:p>
          <w:p w14:paraId="538892EA" w14:textId="77777777" w:rsidR="00C97E12" w:rsidRDefault="00D15798" w:rsidP="00C97E12">
            <w:r>
              <w:t>How will you facilitate regular cleaning routines for surfaces?</w:t>
            </w:r>
          </w:p>
          <w:p w14:paraId="5A28F7E1" w14:textId="1EDBF547" w:rsidR="00C97E12" w:rsidRDefault="00C97E12" w:rsidP="00C97E12">
            <w:pPr>
              <w:rPr>
                <w:color w:val="FF0000"/>
              </w:rPr>
            </w:pPr>
            <w:r w:rsidRPr="67BCBE6D">
              <w:rPr>
                <w:color w:val="FF0000"/>
              </w:rPr>
              <w:t xml:space="preserve">Additional cleaning supplies to be given to each class </w:t>
            </w:r>
          </w:p>
          <w:p w14:paraId="3C73A924" w14:textId="661FF5CE" w:rsidR="65862554" w:rsidRDefault="65862554" w:rsidP="67BCBE6D">
            <w:pPr>
              <w:rPr>
                <w:color w:val="FF0000"/>
              </w:rPr>
            </w:pPr>
            <w:r w:rsidRPr="67BCBE6D">
              <w:rPr>
                <w:color w:val="FF0000"/>
              </w:rPr>
              <w:t>(spray, wipes, cloths)</w:t>
            </w:r>
            <w:r w:rsidR="00BC6758">
              <w:rPr>
                <w:color w:val="FF0000"/>
              </w:rPr>
              <w:t xml:space="preserve"> so that hard surfaces can be wiped throughout the day.</w:t>
            </w:r>
          </w:p>
          <w:p w14:paraId="24E44FD7" w14:textId="2D42C4AD" w:rsidR="003977F4" w:rsidRDefault="00C97E12" w:rsidP="003977F4">
            <w:pPr>
              <w:rPr>
                <w:color w:val="FF0000"/>
              </w:rPr>
            </w:pPr>
            <w:r w:rsidRPr="6E6C32A3">
              <w:rPr>
                <w:color w:val="FF0000"/>
              </w:rPr>
              <w:t xml:space="preserve">Additional cleaning hours </w:t>
            </w:r>
            <w:r w:rsidR="00BC6758">
              <w:rPr>
                <w:color w:val="FF0000"/>
              </w:rPr>
              <w:t>during the day in school for high traffic/high risk areas</w:t>
            </w:r>
            <w:r w:rsidR="38DC2216" w:rsidRPr="6E6C32A3">
              <w:rPr>
                <w:color w:val="FF0000"/>
              </w:rPr>
              <w:t xml:space="preserve">. </w:t>
            </w:r>
          </w:p>
          <w:p w14:paraId="20D97307" w14:textId="54701806" w:rsidR="003977F4" w:rsidRDefault="003977F4" w:rsidP="003977F4">
            <w:pPr>
              <w:rPr>
                <w:color w:val="FF0000"/>
              </w:rPr>
            </w:pPr>
            <w:r>
              <w:rPr>
                <w:color w:val="FF0000"/>
              </w:rPr>
              <w:t>School will close on Friday lunchtimes for a thorough weekly clean.</w:t>
            </w:r>
          </w:p>
          <w:p w14:paraId="71B3A5AB" w14:textId="0203ED7F" w:rsidR="00BC6758" w:rsidRDefault="0066591C" w:rsidP="003977F4">
            <w:pPr>
              <w:rPr>
                <w:color w:val="FF0000"/>
              </w:rPr>
            </w:pPr>
            <w:r>
              <w:rPr>
                <w:color w:val="FF0000"/>
              </w:rPr>
              <w:t>Rotation systems will be in operation for the cleaning and re-use of toys, equipment and books, in line with government guidance.</w:t>
            </w:r>
          </w:p>
          <w:p w14:paraId="5AF0E1AE" w14:textId="77777777" w:rsidR="0066591C" w:rsidRDefault="0066591C" w:rsidP="003977F4">
            <w:pPr>
              <w:rPr>
                <w:color w:val="FF0000"/>
              </w:rPr>
            </w:pPr>
          </w:p>
          <w:p w14:paraId="1B86F1CC" w14:textId="65D7BF79" w:rsidR="00D15798" w:rsidRDefault="00D15798" w:rsidP="003977F4">
            <w:r>
              <w:t>How will you facilitate regular hygiene sessions e.g. hand washing?</w:t>
            </w:r>
          </w:p>
          <w:p w14:paraId="2BC809C9" w14:textId="7804CA93" w:rsidR="57833B70" w:rsidRDefault="57833B70" w:rsidP="67BCBE6D">
            <w:pPr>
              <w:rPr>
                <w:color w:val="FF0000"/>
              </w:rPr>
            </w:pPr>
            <w:r w:rsidRPr="67BCBE6D">
              <w:rPr>
                <w:color w:val="FF0000"/>
              </w:rPr>
              <w:t>Time planned each day for hand washing during key times of day – entry and exit to classroom (start and end of day, break times, lunchtimes) before eating and</w:t>
            </w:r>
            <w:r w:rsidR="00BC6758">
              <w:rPr>
                <w:color w:val="FF0000"/>
              </w:rPr>
              <w:t xml:space="preserve"> after</w:t>
            </w:r>
            <w:r w:rsidRPr="67BCBE6D">
              <w:rPr>
                <w:color w:val="FF0000"/>
              </w:rPr>
              <w:t xml:space="preserve"> toileting</w:t>
            </w:r>
            <w:r w:rsidR="00BC6758">
              <w:rPr>
                <w:color w:val="FF0000"/>
              </w:rPr>
              <w:t>.</w:t>
            </w:r>
          </w:p>
          <w:p w14:paraId="47BA07C4" w14:textId="0AB9C97E" w:rsidR="287553F1" w:rsidRDefault="287553F1" w:rsidP="67BCBE6D">
            <w:pPr>
              <w:rPr>
                <w:color w:val="FF0000"/>
              </w:rPr>
            </w:pPr>
            <w:r w:rsidRPr="6E6C32A3">
              <w:rPr>
                <w:color w:val="FF0000"/>
              </w:rPr>
              <w:t>All internal doors to be kept open during the school day to prevent children touching door handles.</w:t>
            </w:r>
          </w:p>
          <w:p w14:paraId="314AA26D" w14:textId="3D54318C" w:rsidR="00BC6758" w:rsidRDefault="00BC6758" w:rsidP="00BC6758">
            <w:pPr>
              <w:rPr>
                <w:color w:val="FF0000"/>
              </w:rPr>
            </w:pPr>
            <w:r w:rsidRPr="67BCBE6D">
              <w:rPr>
                <w:color w:val="FF0000"/>
              </w:rPr>
              <w:lastRenderedPageBreak/>
              <w:t>Children and staff will be reminded</w:t>
            </w:r>
            <w:r>
              <w:rPr>
                <w:color w:val="FF0000"/>
              </w:rPr>
              <w:t>,</w:t>
            </w:r>
            <w:r w:rsidRPr="67BCBE6D">
              <w:rPr>
                <w:color w:val="FF0000"/>
              </w:rPr>
              <w:t xml:space="preserve"> where possible</w:t>
            </w:r>
            <w:r>
              <w:rPr>
                <w:color w:val="FF0000"/>
              </w:rPr>
              <w:t>,</w:t>
            </w:r>
            <w:r w:rsidRPr="67BCBE6D">
              <w:rPr>
                <w:color w:val="FF0000"/>
              </w:rPr>
              <w:t xml:space="preserve"> to open doors with elbows, hips etc not hands. </w:t>
            </w:r>
          </w:p>
          <w:p w14:paraId="61FD99C1" w14:textId="52604CB1" w:rsidR="00BC6758" w:rsidRDefault="00BC6758" w:rsidP="00BC6758">
            <w:pPr>
              <w:rPr>
                <w:color w:val="FF0000"/>
              </w:rPr>
            </w:pPr>
            <w:r>
              <w:rPr>
                <w:color w:val="FF0000"/>
              </w:rPr>
              <w:t>Each classroom has its own handwashing facilities and products.</w:t>
            </w:r>
          </w:p>
          <w:p w14:paraId="13D399BA" w14:textId="4B4446A8" w:rsidR="00817B8B" w:rsidRDefault="00BC6758" w:rsidP="00BC6758">
            <w:pPr>
              <w:rPr>
                <w:color w:val="FF0000"/>
              </w:rPr>
            </w:pPr>
            <w:r>
              <w:rPr>
                <w:color w:val="FF0000"/>
              </w:rPr>
              <w:t>Each toilet block has allocated</w:t>
            </w:r>
            <w:r w:rsidR="0066591C">
              <w:rPr>
                <w:color w:val="FF0000"/>
              </w:rPr>
              <w:t xml:space="preserve"> toilets and</w:t>
            </w:r>
            <w:r>
              <w:rPr>
                <w:color w:val="FF0000"/>
              </w:rPr>
              <w:t xml:space="preserve"> sinks for each bubble</w:t>
            </w:r>
            <w:r w:rsidR="0066591C">
              <w:rPr>
                <w:color w:val="FF0000"/>
              </w:rPr>
              <w:t>.</w:t>
            </w:r>
          </w:p>
          <w:p w14:paraId="147395E8" w14:textId="77777777" w:rsidR="00BC6758" w:rsidRDefault="00BC6758" w:rsidP="67BCBE6D">
            <w:pPr>
              <w:rPr>
                <w:color w:val="FF0000"/>
              </w:rPr>
            </w:pPr>
          </w:p>
          <w:p w14:paraId="063964AB" w14:textId="6D028FA0" w:rsidR="00BC6758" w:rsidRPr="002D78FE" w:rsidRDefault="00BC6758" w:rsidP="0066591C"/>
        </w:tc>
        <w:tc>
          <w:tcPr>
            <w:tcW w:w="5873" w:type="dxa"/>
          </w:tcPr>
          <w:p w14:paraId="413B4F2E" w14:textId="77777777" w:rsidR="00D15798" w:rsidRDefault="00D15798" w:rsidP="00C97E12"/>
          <w:p w14:paraId="5154C0AB" w14:textId="77777777" w:rsidR="00C97E12" w:rsidRDefault="00C97E12" w:rsidP="00C97E12"/>
          <w:p w14:paraId="5F0FBA23" w14:textId="77777777" w:rsidR="00C97E12" w:rsidRDefault="00C97E12" w:rsidP="00C97E12"/>
          <w:p w14:paraId="26FE0F1A" w14:textId="7B3CB5FC" w:rsidR="00C97E12" w:rsidRDefault="00C97E12" w:rsidP="67BCBE6D"/>
          <w:p w14:paraId="4B72F36F" w14:textId="77777777" w:rsidR="00C97E12" w:rsidRDefault="00C97E12" w:rsidP="00C97E12"/>
          <w:p w14:paraId="3CE4736A" w14:textId="77777777" w:rsidR="00C97E12" w:rsidRDefault="00C97E12" w:rsidP="00C97E12"/>
          <w:p w14:paraId="7B2E1C3A" w14:textId="77777777" w:rsidR="00C97E12" w:rsidRDefault="00C97E12" w:rsidP="00C97E12"/>
          <w:p w14:paraId="51A58696" w14:textId="77777777" w:rsidR="00C97E12" w:rsidRDefault="00C97E12" w:rsidP="00C97E12"/>
          <w:p w14:paraId="01844370" w14:textId="77777777" w:rsidR="00C97E12" w:rsidRDefault="00C97E12" w:rsidP="00C97E12"/>
          <w:p w14:paraId="29699975" w14:textId="77777777" w:rsidR="00C97E12" w:rsidRDefault="00C97E12" w:rsidP="00C97E12"/>
          <w:p w14:paraId="162C5810" w14:textId="77777777" w:rsidR="00C97E12" w:rsidRDefault="00C97E12" w:rsidP="00C97E12"/>
          <w:p w14:paraId="79B46554" w14:textId="77777777" w:rsidR="00C97E12" w:rsidRDefault="00C97E12" w:rsidP="00C97E12"/>
          <w:p w14:paraId="58762962" w14:textId="77777777" w:rsidR="00C97E12" w:rsidRDefault="00C97E12" w:rsidP="00C97E12"/>
          <w:p w14:paraId="5293D5D1" w14:textId="77777777" w:rsidR="00C97E12" w:rsidRDefault="00C97E12" w:rsidP="00C97E12"/>
          <w:p w14:paraId="6F46DD39" w14:textId="77777777" w:rsidR="00C97E12" w:rsidRDefault="00C97E12" w:rsidP="00C97E12"/>
          <w:p w14:paraId="373D041D" w14:textId="77777777" w:rsidR="00C97E12" w:rsidRDefault="00C97E12" w:rsidP="00C97E12"/>
          <w:p w14:paraId="04792F48" w14:textId="77777777" w:rsidR="00C97E12" w:rsidRDefault="00C97E12" w:rsidP="00C97E12"/>
          <w:p w14:paraId="7C537A2A" w14:textId="77777777" w:rsidR="00C97E12" w:rsidRDefault="00C97E12" w:rsidP="00C97E12"/>
          <w:p w14:paraId="133E6546" w14:textId="77777777" w:rsidR="00C97E12" w:rsidRDefault="00C97E12" w:rsidP="00C97E12"/>
          <w:p w14:paraId="62D798C2" w14:textId="4215D961" w:rsidR="00C97E12" w:rsidRDefault="00C97E12" w:rsidP="00C97E12"/>
        </w:tc>
      </w:tr>
      <w:tr w:rsidR="00367465" w14:paraId="795BD1B5" w14:textId="77777777" w:rsidTr="6E6C32A3">
        <w:tc>
          <w:tcPr>
            <w:tcW w:w="1537" w:type="dxa"/>
          </w:tcPr>
          <w:p w14:paraId="5F69FD82" w14:textId="2622F3B9" w:rsidR="00367465" w:rsidRDefault="00EB6A54" w:rsidP="00EB6A54">
            <w:pPr>
              <w:pStyle w:val="ListParagraph"/>
              <w:numPr>
                <w:ilvl w:val="0"/>
                <w:numId w:val="10"/>
              </w:numPr>
            </w:pPr>
            <w:r>
              <w:lastRenderedPageBreak/>
              <w:t>Toilet usage</w:t>
            </w:r>
          </w:p>
        </w:tc>
        <w:tc>
          <w:tcPr>
            <w:tcW w:w="6538" w:type="dxa"/>
          </w:tcPr>
          <w:p w14:paraId="69AACA53" w14:textId="3EB5E548" w:rsidR="00367465" w:rsidRDefault="00367465" w:rsidP="67BCBE6D">
            <w:r>
              <w:t>Will you need additional cleaning time</w:t>
            </w:r>
            <w:r w:rsidR="0015475D">
              <w:t>?</w:t>
            </w:r>
          </w:p>
          <w:p w14:paraId="1960E7BB" w14:textId="146269C1" w:rsidR="5EA38723" w:rsidRDefault="5EA38723" w:rsidP="6E6C32A3">
            <w:pPr>
              <w:rPr>
                <w:color w:val="FF0000"/>
              </w:rPr>
            </w:pPr>
            <w:r w:rsidRPr="6E6C32A3">
              <w:rPr>
                <w:color w:val="FF0000"/>
              </w:rPr>
              <w:t>Cleaning will be reviewed on a weekly basis and increased if needed.</w:t>
            </w:r>
            <w:r w:rsidR="00BC6758">
              <w:rPr>
                <w:color w:val="FF0000"/>
              </w:rPr>
              <w:t xml:space="preserve"> An additional cleaner will be on site </w:t>
            </w:r>
            <w:r w:rsidR="00B63F45">
              <w:rPr>
                <w:color w:val="FF0000"/>
              </w:rPr>
              <w:t>during the day</w:t>
            </w:r>
            <w:r w:rsidR="0015475D">
              <w:rPr>
                <w:color w:val="FF0000"/>
              </w:rPr>
              <w:t>,</w:t>
            </w:r>
            <w:r w:rsidR="0066591C">
              <w:rPr>
                <w:color w:val="FF0000"/>
              </w:rPr>
              <w:t xml:space="preserve"> prioritising toilet cleaning in the main school building. Staff will facilitate cleaning of staff toilets themselves</w:t>
            </w:r>
            <w:r w:rsidR="002227CE">
              <w:rPr>
                <w:color w:val="FF0000"/>
              </w:rPr>
              <w:t>.</w:t>
            </w:r>
            <w:r w:rsidR="0015475D">
              <w:rPr>
                <w:color w:val="FF0000"/>
              </w:rPr>
              <w:t xml:space="preserve"> Reactive cleaning will happen if needed and the cleanliness of toilets will be regularly monitored across the day.</w:t>
            </w:r>
          </w:p>
          <w:p w14:paraId="1E7FD094" w14:textId="77777777" w:rsidR="0015475D" w:rsidRDefault="0015475D" w:rsidP="6E6C32A3">
            <w:pPr>
              <w:rPr>
                <w:color w:val="FF0000"/>
              </w:rPr>
            </w:pPr>
          </w:p>
          <w:p w14:paraId="2613BEBE" w14:textId="7B3EEA2A" w:rsidR="00367465" w:rsidRDefault="00367465" w:rsidP="67BCBE6D">
            <w:r>
              <w:t>How many toilet facilities do you have?  How many of these can be safely used?</w:t>
            </w:r>
          </w:p>
          <w:p w14:paraId="37AA36AF" w14:textId="1B9C9618" w:rsidR="00E55886" w:rsidRDefault="00E55886" w:rsidP="67BCBE6D">
            <w:pPr>
              <w:pStyle w:val="ListParagraph"/>
              <w:ind w:left="0"/>
              <w:rPr>
                <w:color w:val="FF0000"/>
              </w:rPr>
            </w:pPr>
            <w:r w:rsidRPr="67BCBE6D">
              <w:rPr>
                <w:color w:val="FF0000"/>
              </w:rPr>
              <w:t xml:space="preserve">We have </w:t>
            </w:r>
            <w:r w:rsidR="002227CE">
              <w:rPr>
                <w:color w:val="FF0000"/>
              </w:rPr>
              <w:t xml:space="preserve">at least one toilet area for each bubble. </w:t>
            </w:r>
            <w:r w:rsidR="00B63F45">
              <w:rPr>
                <w:color w:val="FF0000"/>
              </w:rPr>
              <w:t>They will access them at different times and under staff supervision.</w:t>
            </w:r>
            <w:r w:rsidR="0015475D">
              <w:rPr>
                <w:color w:val="FF0000"/>
              </w:rPr>
              <w:t xml:space="preserve"> They can all be safely used.</w:t>
            </w:r>
          </w:p>
          <w:p w14:paraId="32E19843" w14:textId="77777777" w:rsidR="00B63F45" w:rsidRPr="00E55886" w:rsidRDefault="00B63F45" w:rsidP="67BCBE6D">
            <w:pPr>
              <w:pStyle w:val="ListParagraph"/>
              <w:ind w:left="0"/>
              <w:rPr>
                <w:color w:val="FF0000"/>
              </w:rPr>
            </w:pPr>
          </w:p>
          <w:p w14:paraId="02E56263" w14:textId="3C6E2618" w:rsidR="00367465" w:rsidRDefault="00367465" w:rsidP="67BCBE6D">
            <w:r>
              <w:t>How will you organise use and will this be supervised?</w:t>
            </w:r>
          </w:p>
          <w:p w14:paraId="68B84AAC" w14:textId="59F5C7BC" w:rsidR="00E55886" w:rsidRDefault="00E55886" w:rsidP="67BCBE6D">
            <w:pPr>
              <w:pStyle w:val="ListParagraph"/>
              <w:ind w:left="0"/>
              <w:rPr>
                <w:color w:val="FF0000"/>
              </w:rPr>
            </w:pPr>
            <w:r w:rsidRPr="6E6C32A3">
              <w:rPr>
                <w:color w:val="FF0000"/>
              </w:rPr>
              <w:t>1 child to access at a time,</w:t>
            </w:r>
            <w:r w:rsidR="00B63F45">
              <w:rPr>
                <w:color w:val="FF0000"/>
              </w:rPr>
              <w:t xml:space="preserve"> supervised by staff</w:t>
            </w:r>
            <w:r w:rsidR="002227CE">
              <w:rPr>
                <w:color w:val="FF0000"/>
              </w:rPr>
              <w:t xml:space="preserve"> as is normal practice already on a scheduled system.</w:t>
            </w:r>
          </w:p>
          <w:p w14:paraId="78729BFC" w14:textId="77777777" w:rsidR="00B63F45" w:rsidRPr="00E55886" w:rsidRDefault="00B63F45" w:rsidP="67BCBE6D">
            <w:pPr>
              <w:pStyle w:val="ListParagraph"/>
              <w:ind w:left="0"/>
              <w:rPr>
                <w:color w:val="FF0000"/>
              </w:rPr>
            </w:pPr>
          </w:p>
          <w:p w14:paraId="4D734661" w14:textId="019EF144" w:rsidR="00367465" w:rsidRDefault="00367465" w:rsidP="67BCBE6D">
            <w:r>
              <w:t>How will you ensure used paper towels are disposed of regularly and not left in waste baskets?</w:t>
            </w:r>
          </w:p>
          <w:p w14:paraId="6FF716C5" w14:textId="0D41E6EC" w:rsidR="007A6C8F" w:rsidRDefault="00B63F45" w:rsidP="67BCBE6D">
            <w:pPr>
              <w:pStyle w:val="ListParagraph"/>
              <w:ind w:left="0"/>
              <w:rPr>
                <w:color w:val="FF0000"/>
              </w:rPr>
            </w:pPr>
            <w:r>
              <w:rPr>
                <w:color w:val="FF0000"/>
              </w:rPr>
              <w:t>Where paper towels are used in classrooms</w:t>
            </w:r>
            <w:r w:rsidR="002227CE">
              <w:rPr>
                <w:color w:val="FF0000"/>
              </w:rPr>
              <w:t xml:space="preserve"> and in toilet areas</w:t>
            </w:r>
            <w:r>
              <w:rPr>
                <w:color w:val="FF0000"/>
              </w:rPr>
              <w:t>, they will be placed in a bag inside a bin and will be disposed of</w:t>
            </w:r>
            <w:r w:rsidR="005551A9">
              <w:rPr>
                <w:color w:val="FF0000"/>
              </w:rPr>
              <w:t xml:space="preserve">. The bin will have a </w:t>
            </w:r>
            <w:r w:rsidR="002227CE">
              <w:rPr>
                <w:color w:val="FF0000"/>
              </w:rPr>
              <w:t xml:space="preserve">foot operated </w:t>
            </w:r>
            <w:r w:rsidR="005551A9">
              <w:rPr>
                <w:color w:val="FF0000"/>
              </w:rPr>
              <w:t>flip top lid or similar to avoid excessive touch.</w:t>
            </w:r>
          </w:p>
          <w:p w14:paraId="002F4497" w14:textId="4266772F" w:rsidR="00B63F45" w:rsidRPr="00367465" w:rsidRDefault="00B63F45" w:rsidP="67BCBE6D">
            <w:pPr>
              <w:pStyle w:val="ListParagraph"/>
              <w:ind w:left="0"/>
              <w:rPr>
                <w:color w:val="FF0000"/>
              </w:rPr>
            </w:pPr>
          </w:p>
        </w:tc>
        <w:tc>
          <w:tcPr>
            <w:tcW w:w="5873" w:type="dxa"/>
          </w:tcPr>
          <w:p w14:paraId="3066F899" w14:textId="77777777" w:rsidR="00367465" w:rsidRDefault="00367465" w:rsidP="67BCBE6D"/>
        </w:tc>
      </w:tr>
      <w:tr w:rsidR="00367465" w14:paraId="1AE85F91" w14:textId="77777777" w:rsidTr="6E6C32A3">
        <w:tc>
          <w:tcPr>
            <w:tcW w:w="1537" w:type="dxa"/>
          </w:tcPr>
          <w:p w14:paraId="4E889167" w14:textId="61D004E7" w:rsidR="00367465" w:rsidRDefault="00EB6A54" w:rsidP="00EB6A54">
            <w:pPr>
              <w:pStyle w:val="ListParagraph"/>
              <w:numPr>
                <w:ilvl w:val="0"/>
                <w:numId w:val="10"/>
              </w:numPr>
            </w:pPr>
            <w:r>
              <w:t>Lunchtimes</w:t>
            </w:r>
          </w:p>
        </w:tc>
        <w:tc>
          <w:tcPr>
            <w:tcW w:w="6538" w:type="dxa"/>
          </w:tcPr>
          <w:p w14:paraId="11A65B30" w14:textId="77777777" w:rsidR="00C97E12" w:rsidRDefault="00367465" w:rsidP="00C97E12">
            <w:r>
              <w:t>There will be a need to minimise the number of children gathered in one location.</w:t>
            </w:r>
            <w:r w:rsidR="00C97E12">
              <w:t xml:space="preserve"> </w:t>
            </w:r>
          </w:p>
          <w:p w14:paraId="753EF86C" w14:textId="77777777" w:rsidR="00B63F45" w:rsidRDefault="00B63F45" w:rsidP="00C97E12">
            <w:pPr>
              <w:rPr>
                <w:color w:val="FF0000"/>
              </w:rPr>
            </w:pPr>
            <w:r>
              <w:rPr>
                <w:color w:val="FF0000"/>
              </w:rPr>
              <w:lastRenderedPageBreak/>
              <w:t>Each bubble will access the lunch hall at a different time.</w:t>
            </w:r>
          </w:p>
          <w:p w14:paraId="26AB76C5" w14:textId="1C3C9893" w:rsidR="00C97E12" w:rsidRPr="00C97E12" w:rsidRDefault="002227CE" w:rsidP="00C97E12">
            <w:pPr>
              <w:rPr>
                <w:color w:val="FF0000"/>
              </w:rPr>
            </w:pPr>
            <w:r>
              <w:rPr>
                <w:color w:val="FF0000"/>
              </w:rPr>
              <w:t>Handwashing before lunchtime and s</w:t>
            </w:r>
            <w:r w:rsidR="00C97E12" w:rsidRPr="00C97E12">
              <w:rPr>
                <w:color w:val="FF0000"/>
              </w:rPr>
              <w:t xml:space="preserve">anitiser gel </w:t>
            </w:r>
            <w:r w:rsidR="00B63F45">
              <w:rPr>
                <w:color w:val="FF0000"/>
              </w:rPr>
              <w:t>on access to the hall.</w:t>
            </w:r>
          </w:p>
          <w:p w14:paraId="1AF83C22" w14:textId="5BB60C94" w:rsidR="00C97E12" w:rsidRDefault="00B63F45" w:rsidP="00C97E12">
            <w:pPr>
              <w:rPr>
                <w:color w:val="FF0000"/>
              </w:rPr>
            </w:pPr>
            <w:r>
              <w:rPr>
                <w:color w:val="FF0000"/>
              </w:rPr>
              <w:t>Staff from the bubble to supervise lunch time.</w:t>
            </w:r>
          </w:p>
          <w:p w14:paraId="401C5208" w14:textId="77777777" w:rsidR="00367465" w:rsidRDefault="00367465" w:rsidP="00367465"/>
          <w:p w14:paraId="23538EA8" w14:textId="07373D09" w:rsidR="00E55886" w:rsidRDefault="00367465" w:rsidP="002227CE">
            <w:r>
              <w:t xml:space="preserve">Hot meals or sandwiches?  </w:t>
            </w:r>
          </w:p>
          <w:p w14:paraId="6D2D378B" w14:textId="5ED312DC" w:rsidR="002227CE" w:rsidRPr="002227CE" w:rsidRDefault="002227CE" w:rsidP="002227CE">
            <w:pPr>
              <w:rPr>
                <w:color w:val="FF0000"/>
              </w:rPr>
            </w:pPr>
            <w:r w:rsidRPr="002227CE">
              <w:rPr>
                <w:color w:val="FF0000"/>
              </w:rPr>
              <w:t>All usual options will be available from September.</w:t>
            </w:r>
          </w:p>
          <w:p w14:paraId="69889655" w14:textId="77777777" w:rsidR="00B63F45" w:rsidRDefault="00B63F45" w:rsidP="6E6C32A3">
            <w:pPr>
              <w:rPr>
                <w:color w:val="FF0000"/>
              </w:rPr>
            </w:pPr>
          </w:p>
          <w:p w14:paraId="01A05ECB" w14:textId="77777777" w:rsidR="00C97E12" w:rsidRDefault="00367465" w:rsidP="00C97E12">
            <w:r>
              <w:t>How will the environment be kept cleaned between groups?</w:t>
            </w:r>
            <w:r w:rsidR="00C97E12">
              <w:t xml:space="preserve"> </w:t>
            </w:r>
          </w:p>
          <w:p w14:paraId="57A70D55" w14:textId="2B32EFD2" w:rsidR="00C97E12" w:rsidRDefault="00C97E12" w:rsidP="6E6C32A3">
            <w:pPr>
              <w:spacing w:after="200" w:line="276" w:lineRule="auto"/>
              <w:rPr>
                <w:color w:val="FF0000"/>
              </w:rPr>
            </w:pPr>
            <w:r w:rsidRPr="6E6C32A3">
              <w:rPr>
                <w:color w:val="FF0000"/>
              </w:rPr>
              <w:t>SMSA</w:t>
            </w:r>
            <w:r w:rsidR="00B63F45">
              <w:rPr>
                <w:color w:val="FF0000"/>
              </w:rPr>
              <w:t>/</w:t>
            </w:r>
            <w:r w:rsidR="0015475D">
              <w:rPr>
                <w:color w:val="FF0000"/>
              </w:rPr>
              <w:t xml:space="preserve">bubble </w:t>
            </w:r>
            <w:r w:rsidR="00B63F45">
              <w:rPr>
                <w:color w:val="FF0000"/>
              </w:rPr>
              <w:t>staff</w:t>
            </w:r>
            <w:r w:rsidRPr="6E6C32A3">
              <w:rPr>
                <w:color w:val="FF0000"/>
              </w:rPr>
              <w:t xml:space="preserve"> to clean each table between </w:t>
            </w:r>
            <w:r w:rsidR="623D6F05" w:rsidRPr="6E6C32A3">
              <w:rPr>
                <w:color w:val="FF0000"/>
              </w:rPr>
              <w:t>bubbles of children in dining hall</w:t>
            </w:r>
            <w:r w:rsidR="00B63F45">
              <w:rPr>
                <w:color w:val="FF0000"/>
              </w:rPr>
              <w:t xml:space="preserve">. Kitchen staff to clean at the end of each </w:t>
            </w:r>
            <w:r w:rsidR="005551A9">
              <w:rPr>
                <w:color w:val="FF0000"/>
              </w:rPr>
              <w:t>lunchtime</w:t>
            </w:r>
            <w:r w:rsidR="00B63F45">
              <w:rPr>
                <w:color w:val="FF0000"/>
              </w:rPr>
              <w:t xml:space="preserve"> before tables go into storage.</w:t>
            </w:r>
          </w:p>
          <w:p w14:paraId="5C27250D" w14:textId="33D60BB3" w:rsidR="0015475D" w:rsidRDefault="0015475D" w:rsidP="6E6C32A3">
            <w:pPr>
              <w:spacing w:after="200" w:line="276" w:lineRule="auto"/>
            </w:pPr>
            <w:r>
              <w:rPr>
                <w:color w:val="FF0000"/>
              </w:rPr>
              <w:t>Where staffing and weather allows, packed lunches could be eaten outdoors.</w:t>
            </w:r>
          </w:p>
          <w:p w14:paraId="683EEC11" w14:textId="75E65902" w:rsidR="00367465" w:rsidRPr="00367465" w:rsidRDefault="00367465" w:rsidP="00C97E12"/>
        </w:tc>
        <w:tc>
          <w:tcPr>
            <w:tcW w:w="5873" w:type="dxa"/>
          </w:tcPr>
          <w:p w14:paraId="3E95F02E" w14:textId="77777777" w:rsidR="00367465" w:rsidRDefault="00367465" w:rsidP="007A6C8F"/>
          <w:p w14:paraId="46657DA5" w14:textId="77777777" w:rsidR="007A6C8F" w:rsidRDefault="007A6C8F" w:rsidP="007A6C8F"/>
          <w:p w14:paraId="7F8D4DFE" w14:textId="77777777" w:rsidR="007A6C8F" w:rsidRDefault="007A6C8F" w:rsidP="007A6C8F"/>
          <w:p w14:paraId="2D9D723A" w14:textId="0C33ED1F" w:rsidR="00E55886" w:rsidRDefault="00E55886" w:rsidP="007A6C8F"/>
          <w:p w14:paraId="1B60B59E" w14:textId="682422B2" w:rsidR="00E55886" w:rsidRDefault="00E55886" w:rsidP="007A6C8F"/>
          <w:p w14:paraId="338BBA03" w14:textId="77777777" w:rsidR="007A6C8F" w:rsidRDefault="007A6C8F" w:rsidP="007A6C8F"/>
          <w:p w14:paraId="4B8E4D96" w14:textId="77777777" w:rsidR="007A6C8F" w:rsidRDefault="007A6C8F" w:rsidP="007A6C8F"/>
          <w:p w14:paraId="0A73421F" w14:textId="77777777" w:rsidR="007A6C8F" w:rsidRDefault="007A6C8F" w:rsidP="007A6C8F"/>
          <w:p w14:paraId="107C4EC8" w14:textId="77777777" w:rsidR="007A6C8F" w:rsidRDefault="007A6C8F" w:rsidP="007A6C8F"/>
          <w:p w14:paraId="370209C5" w14:textId="77777777" w:rsidR="007A6C8F" w:rsidRDefault="007A6C8F" w:rsidP="007A6C8F"/>
          <w:p w14:paraId="2BD61B95" w14:textId="77777777" w:rsidR="007A6C8F" w:rsidRDefault="007A6C8F" w:rsidP="007A6C8F"/>
          <w:p w14:paraId="523E616E" w14:textId="77777777" w:rsidR="007A6C8F" w:rsidRDefault="007A6C8F" w:rsidP="007A6C8F"/>
          <w:p w14:paraId="50F3253C" w14:textId="4FED00A4" w:rsidR="007A6C8F" w:rsidRDefault="007A6C8F" w:rsidP="007A6C8F"/>
        </w:tc>
      </w:tr>
      <w:tr w:rsidR="00D42497" w14:paraId="29774D76" w14:textId="77777777" w:rsidTr="6E6C32A3">
        <w:tc>
          <w:tcPr>
            <w:tcW w:w="1537" w:type="dxa"/>
          </w:tcPr>
          <w:p w14:paraId="4E6A17F4" w14:textId="5B4FDF43" w:rsidR="00D42497" w:rsidRDefault="00EB6A54" w:rsidP="00EB6A54">
            <w:pPr>
              <w:pStyle w:val="ListParagraph"/>
              <w:numPr>
                <w:ilvl w:val="0"/>
                <w:numId w:val="10"/>
              </w:numPr>
            </w:pPr>
            <w:r>
              <w:lastRenderedPageBreak/>
              <w:t>Outside playtimes</w:t>
            </w:r>
          </w:p>
        </w:tc>
        <w:tc>
          <w:tcPr>
            <w:tcW w:w="6538" w:type="dxa"/>
          </w:tcPr>
          <w:p w14:paraId="7585DD74" w14:textId="4A23450D" w:rsidR="0015475D" w:rsidRDefault="0015475D" w:rsidP="0015475D">
            <w:pPr>
              <w:rPr>
                <w:b/>
                <w:bCs/>
                <w:u w:val="single"/>
              </w:rPr>
            </w:pPr>
            <w:r>
              <w:rPr>
                <w:b/>
                <w:bCs/>
                <w:u w:val="single"/>
              </w:rPr>
              <w:t>Transmission of the virus outdoors is low.</w:t>
            </w:r>
          </w:p>
          <w:p w14:paraId="461CE14F" w14:textId="77777777" w:rsidR="0015475D" w:rsidRPr="0015475D" w:rsidRDefault="0015475D" w:rsidP="0015475D">
            <w:pPr>
              <w:rPr>
                <w:b/>
                <w:bCs/>
                <w:u w:val="single"/>
              </w:rPr>
            </w:pPr>
          </w:p>
          <w:p w14:paraId="19979BDF" w14:textId="77777777" w:rsidR="00D42497" w:rsidRDefault="00D42497" w:rsidP="00D42497">
            <w:r>
              <w:t>There will be a need to minimise the number of children gathered together.  How will you organise this?</w:t>
            </w:r>
          </w:p>
          <w:p w14:paraId="4B255794" w14:textId="77777777" w:rsidR="00D42497" w:rsidRDefault="00D42497" w:rsidP="00D42497">
            <w:pPr>
              <w:pStyle w:val="ListParagraph"/>
              <w:numPr>
                <w:ilvl w:val="0"/>
                <w:numId w:val="12"/>
              </w:numPr>
            </w:pPr>
            <w:r>
              <w:t>Can the outdoor space be divided safely?</w:t>
            </w:r>
          </w:p>
          <w:p w14:paraId="06722BCA" w14:textId="77777777" w:rsidR="00D42497" w:rsidRDefault="00D42497" w:rsidP="00D42497">
            <w:pPr>
              <w:pStyle w:val="ListParagraph"/>
              <w:numPr>
                <w:ilvl w:val="0"/>
                <w:numId w:val="12"/>
              </w:numPr>
            </w:pPr>
            <w:r>
              <w:t>How will activities be organised?</w:t>
            </w:r>
          </w:p>
          <w:p w14:paraId="156546AF" w14:textId="77777777" w:rsidR="00D42497" w:rsidRDefault="00D42497" w:rsidP="00D42497">
            <w:pPr>
              <w:pStyle w:val="ListParagraph"/>
              <w:numPr>
                <w:ilvl w:val="0"/>
                <w:numId w:val="12"/>
              </w:numPr>
            </w:pPr>
            <w:r>
              <w:t>How will you timetable the space if needed?</w:t>
            </w:r>
          </w:p>
          <w:p w14:paraId="7FA3CC0A" w14:textId="1AF36E29" w:rsidR="0015475D" w:rsidRDefault="002227CE" w:rsidP="0015475D">
            <w:pPr>
              <w:rPr>
                <w:color w:val="FF0000"/>
              </w:rPr>
            </w:pPr>
            <w:r w:rsidRPr="0015475D">
              <w:rPr>
                <w:color w:val="FF0000"/>
              </w:rPr>
              <w:t>3</w:t>
            </w:r>
            <w:r w:rsidR="7A401B4C" w:rsidRPr="0015475D">
              <w:rPr>
                <w:color w:val="FF0000"/>
              </w:rPr>
              <w:t xml:space="preserve"> playground</w:t>
            </w:r>
            <w:r w:rsidRPr="0015475D">
              <w:rPr>
                <w:color w:val="FF0000"/>
              </w:rPr>
              <w:t xml:space="preserve"> </w:t>
            </w:r>
            <w:r w:rsidR="7A401B4C" w:rsidRPr="0015475D">
              <w:rPr>
                <w:color w:val="FF0000"/>
              </w:rPr>
              <w:t>s</w:t>
            </w:r>
            <w:r w:rsidRPr="0015475D">
              <w:rPr>
                <w:color w:val="FF0000"/>
              </w:rPr>
              <w:t>paces</w:t>
            </w:r>
            <w:r w:rsidR="7A401B4C" w:rsidRPr="0015475D">
              <w:rPr>
                <w:color w:val="FF0000"/>
              </w:rPr>
              <w:t xml:space="preserve"> plus F</w:t>
            </w:r>
            <w:r w:rsidR="00B63F45" w:rsidRPr="0015475D">
              <w:rPr>
                <w:color w:val="FF0000"/>
              </w:rPr>
              <w:t>1</w:t>
            </w:r>
            <w:r w:rsidRPr="0015475D">
              <w:rPr>
                <w:color w:val="FF0000"/>
              </w:rPr>
              <w:t xml:space="preserve"> and F2</w:t>
            </w:r>
            <w:r w:rsidR="00B63F45" w:rsidRPr="0015475D">
              <w:rPr>
                <w:color w:val="FF0000"/>
              </w:rPr>
              <w:t xml:space="preserve"> outdoor area</w:t>
            </w:r>
            <w:r w:rsidR="7A401B4C" w:rsidRPr="0015475D">
              <w:rPr>
                <w:color w:val="FF0000"/>
              </w:rPr>
              <w:t xml:space="preserve"> </w:t>
            </w:r>
            <w:r w:rsidR="00B63F45" w:rsidRPr="0015475D">
              <w:rPr>
                <w:color w:val="FF0000"/>
              </w:rPr>
              <w:t>and</w:t>
            </w:r>
            <w:r w:rsidR="7A401B4C" w:rsidRPr="0015475D">
              <w:rPr>
                <w:color w:val="FF0000"/>
              </w:rPr>
              <w:t xml:space="preserve"> field area</w:t>
            </w:r>
            <w:r w:rsidR="00B63F45" w:rsidRPr="0015475D">
              <w:rPr>
                <w:color w:val="FF0000"/>
              </w:rPr>
              <w:t>s allow for spacing and for staggered break and lunchtimes for bubbles</w:t>
            </w:r>
            <w:r w:rsidR="7A401B4C" w:rsidRPr="0015475D">
              <w:rPr>
                <w:color w:val="FF0000"/>
              </w:rPr>
              <w:t xml:space="preserve">. </w:t>
            </w:r>
            <w:r w:rsidRPr="0015475D">
              <w:rPr>
                <w:color w:val="FF0000"/>
              </w:rPr>
              <w:t>Each bubble’s lunchtime will be reduced to allow for staggering</w:t>
            </w:r>
            <w:r w:rsidR="0015475D">
              <w:rPr>
                <w:color w:val="FF0000"/>
              </w:rPr>
              <w:t xml:space="preserve"> and movement around site</w:t>
            </w:r>
            <w:r w:rsidRPr="0015475D">
              <w:rPr>
                <w:color w:val="FF0000"/>
              </w:rPr>
              <w:t xml:space="preserve"> to happen safely and so that bubbles do not mix, however additional break time will make up for this so that children are still receiving the same amount of play and exercise time each day.</w:t>
            </w:r>
          </w:p>
          <w:p w14:paraId="07D5D172" w14:textId="30D0BEE2" w:rsidR="0015475D" w:rsidRDefault="0015475D" w:rsidP="0015475D">
            <w:pPr>
              <w:rPr>
                <w:color w:val="FF0000"/>
              </w:rPr>
            </w:pPr>
          </w:p>
          <w:p w14:paraId="5337ADFB" w14:textId="5E499DF1" w:rsidR="0015475D" w:rsidRDefault="0015475D" w:rsidP="0015475D">
            <w:pPr>
              <w:rPr>
                <w:color w:val="FF0000"/>
              </w:rPr>
            </w:pPr>
            <w:r>
              <w:rPr>
                <w:color w:val="FF0000"/>
              </w:rPr>
              <w:lastRenderedPageBreak/>
              <w:t>Trim trails can be used at play and lunchtimes so long as this can be adequately supervised with appropriate staffing levels, and maximum user levels apply.</w:t>
            </w:r>
          </w:p>
          <w:p w14:paraId="493D1D9D" w14:textId="48A5DB90" w:rsidR="0015475D" w:rsidRDefault="0015475D" w:rsidP="0015475D">
            <w:pPr>
              <w:rPr>
                <w:color w:val="FF0000"/>
              </w:rPr>
            </w:pPr>
          </w:p>
          <w:p w14:paraId="1DE500C0" w14:textId="6344F582" w:rsidR="0015475D" w:rsidRPr="0015475D" w:rsidRDefault="0015475D" w:rsidP="0015475D">
            <w:pPr>
              <w:rPr>
                <w:color w:val="FF0000"/>
              </w:rPr>
            </w:pPr>
            <w:r>
              <w:rPr>
                <w:color w:val="FF0000"/>
              </w:rPr>
              <w:t>Each bubble will have their own play and sports equipment which will be cleaned after each session. Any shared equipment will be cleaned and quarantined for 72 hours before next use.</w:t>
            </w:r>
          </w:p>
          <w:p w14:paraId="5725D8A9" w14:textId="0B47B6D3" w:rsidR="002227CE" w:rsidRPr="00D42497" w:rsidRDefault="002227CE" w:rsidP="002227CE">
            <w:pPr>
              <w:pStyle w:val="ListParagraph"/>
            </w:pPr>
          </w:p>
        </w:tc>
        <w:tc>
          <w:tcPr>
            <w:tcW w:w="5873" w:type="dxa"/>
          </w:tcPr>
          <w:p w14:paraId="61F5B03F" w14:textId="6CAE2EDA" w:rsidR="007A6C8F" w:rsidRDefault="007A6C8F" w:rsidP="6E6C32A3">
            <w:pPr>
              <w:pStyle w:val="ListParagraph"/>
              <w:rPr>
                <w:color w:val="FF0000"/>
              </w:rPr>
            </w:pPr>
          </w:p>
        </w:tc>
      </w:tr>
      <w:tr w:rsidR="00D42497" w14:paraId="41A282CA" w14:textId="77777777" w:rsidTr="6E6C32A3">
        <w:tc>
          <w:tcPr>
            <w:tcW w:w="1537" w:type="dxa"/>
          </w:tcPr>
          <w:p w14:paraId="64855D1A" w14:textId="711767E2" w:rsidR="00D42497" w:rsidRDefault="00EB6A54" w:rsidP="00EB6A54">
            <w:pPr>
              <w:pStyle w:val="ListParagraph"/>
              <w:numPr>
                <w:ilvl w:val="0"/>
                <w:numId w:val="10"/>
              </w:numPr>
            </w:pPr>
            <w:r>
              <w:t>Administering first aid.</w:t>
            </w:r>
          </w:p>
        </w:tc>
        <w:tc>
          <w:tcPr>
            <w:tcW w:w="6538" w:type="dxa"/>
          </w:tcPr>
          <w:p w14:paraId="2EAB7723" w14:textId="77777777" w:rsidR="00D42497" w:rsidRDefault="00D42497" w:rsidP="00D42497">
            <w:r>
              <w:t>There will be a need to minimise direct contact with children.</w:t>
            </w:r>
          </w:p>
          <w:p w14:paraId="5F2413B9" w14:textId="77777777" w:rsidR="00C97E12" w:rsidRDefault="00D42497" w:rsidP="00C97E12">
            <w:r>
              <w:t>Will you provide PPE?</w:t>
            </w:r>
          </w:p>
          <w:p w14:paraId="4B089687" w14:textId="62539BAA" w:rsidR="007E33D9" w:rsidRDefault="00E55886" w:rsidP="00C97E12">
            <w:pPr>
              <w:rPr>
                <w:color w:val="FF0000"/>
              </w:rPr>
            </w:pPr>
            <w:r w:rsidRPr="6E6C32A3">
              <w:rPr>
                <w:color w:val="FF0000"/>
              </w:rPr>
              <w:t>PPE provided (masks</w:t>
            </w:r>
            <w:r w:rsidR="00B63F45">
              <w:rPr>
                <w:color w:val="FF0000"/>
              </w:rPr>
              <w:t xml:space="preserve">, aprons </w:t>
            </w:r>
            <w:r w:rsidRPr="6E6C32A3">
              <w:rPr>
                <w:color w:val="FF0000"/>
              </w:rPr>
              <w:t>and gloves</w:t>
            </w:r>
            <w:r w:rsidR="007E33D9">
              <w:rPr>
                <w:color w:val="FF0000"/>
              </w:rPr>
              <w:t xml:space="preserve">) </w:t>
            </w:r>
            <w:r w:rsidRPr="6E6C32A3">
              <w:rPr>
                <w:color w:val="FF0000"/>
              </w:rPr>
              <w:t xml:space="preserve">for </w:t>
            </w:r>
            <w:r w:rsidR="002227CE">
              <w:rPr>
                <w:color w:val="FF0000"/>
              </w:rPr>
              <w:t>staff carrying out intimate care for children or for staff who are waiting with a child for parents to arrive, who is displaying COVID symptoms</w:t>
            </w:r>
            <w:r w:rsidR="00B63F45">
              <w:rPr>
                <w:color w:val="FF0000"/>
              </w:rPr>
              <w:t xml:space="preserve">. </w:t>
            </w:r>
            <w:r w:rsidR="007E33D9">
              <w:rPr>
                <w:color w:val="FF0000"/>
              </w:rPr>
              <w:t>Each bubble will have members of staff who are first aid trained</w:t>
            </w:r>
            <w:r w:rsidR="002227CE">
              <w:rPr>
                <w:color w:val="FF0000"/>
              </w:rPr>
              <w:t>.</w:t>
            </w:r>
          </w:p>
          <w:p w14:paraId="3C87B807" w14:textId="49CCA352" w:rsidR="00B25133" w:rsidRDefault="00B25133" w:rsidP="00C97E12">
            <w:pPr>
              <w:rPr>
                <w:color w:val="FF0000"/>
              </w:rPr>
            </w:pPr>
            <w:r>
              <w:rPr>
                <w:color w:val="FF0000"/>
              </w:rPr>
              <w:t>PPE will not be worn by staff unless dealing with any of the above.</w:t>
            </w:r>
          </w:p>
          <w:p w14:paraId="4AA259F4" w14:textId="20DEB000" w:rsidR="00B25133" w:rsidRDefault="00B25133" w:rsidP="00C97E12">
            <w:pPr>
              <w:rPr>
                <w:color w:val="FF0000"/>
              </w:rPr>
            </w:pPr>
            <w:r>
              <w:rPr>
                <w:color w:val="FF0000"/>
              </w:rPr>
              <w:t>Parents must be contactable in case of emergency and must provide school with accurate and up to date contact information, including other adults who can be contacted in an emergency.</w:t>
            </w:r>
          </w:p>
          <w:p w14:paraId="1A4ABC35" w14:textId="77777777" w:rsidR="00C97E12" w:rsidRDefault="00C97E12" w:rsidP="00C97E12"/>
          <w:p w14:paraId="4E299207" w14:textId="700AEAF4" w:rsidR="00D42497" w:rsidRDefault="00D42497" w:rsidP="00C97E12">
            <w:r>
              <w:t>How will used resources be disposed of?</w:t>
            </w:r>
          </w:p>
          <w:p w14:paraId="5EB52D69" w14:textId="00F81F12" w:rsidR="007A6C8F" w:rsidRDefault="00E55886" w:rsidP="003977F4">
            <w:pPr>
              <w:rPr>
                <w:color w:val="FF0000"/>
              </w:rPr>
            </w:pPr>
            <w:r w:rsidRPr="00C97E12">
              <w:rPr>
                <w:color w:val="FF0000"/>
              </w:rPr>
              <w:t xml:space="preserve">Resources to be disposed of in specific bins </w:t>
            </w:r>
            <w:r w:rsidR="007E33D9">
              <w:rPr>
                <w:color w:val="FF0000"/>
              </w:rPr>
              <w:t xml:space="preserve">in the medical/hygiene room in </w:t>
            </w:r>
            <w:r w:rsidRPr="00C97E12">
              <w:rPr>
                <w:color w:val="FF0000"/>
              </w:rPr>
              <w:t>yellow bags</w:t>
            </w:r>
            <w:r w:rsidR="007E33D9">
              <w:rPr>
                <w:color w:val="FF0000"/>
              </w:rPr>
              <w:t>.</w:t>
            </w:r>
          </w:p>
          <w:p w14:paraId="32273C14" w14:textId="77777777" w:rsidR="002227CE" w:rsidRDefault="002227CE" w:rsidP="003977F4">
            <w:pPr>
              <w:rPr>
                <w:color w:val="FF0000"/>
              </w:rPr>
            </w:pPr>
          </w:p>
          <w:p w14:paraId="75087B54" w14:textId="20D7DDA5" w:rsidR="005551A9" w:rsidRDefault="005551A9" w:rsidP="003977F4">
            <w:r w:rsidRPr="005551A9">
              <w:t>Will you measure pupils’ temperatures?</w:t>
            </w:r>
          </w:p>
          <w:p w14:paraId="21AC9410" w14:textId="77777777" w:rsidR="005551A9" w:rsidRDefault="002227CE" w:rsidP="003977F4">
            <w:pPr>
              <w:rPr>
                <w:color w:val="FF0000"/>
              </w:rPr>
            </w:pPr>
            <w:r>
              <w:rPr>
                <w:color w:val="FF0000"/>
              </w:rPr>
              <w:t xml:space="preserve">There is no requirement for this to be done from September. </w:t>
            </w:r>
            <w:r w:rsidR="00A45F22">
              <w:rPr>
                <w:color w:val="FF0000"/>
              </w:rPr>
              <w:t xml:space="preserve">Parents should not send children to school who have a temperature or any other </w:t>
            </w:r>
            <w:r>
              <w:rPr>
                <w:color w:val="FF0000"/>
              </w:rPr>
              <w:t xml:space="preserve">COVID </w:t>
            </w:r>
            <w:r w:rsidR="00A45F22">
              <w:rPr>
                <w:color w:val="FF0000"/>
              </w:rPr>
              <w:t>symptoms</w:t>
            </w:r>
            <w:r>
              <w:rPr>
                <w:color w:val="FF0000"/>
              </w:rPr>
              <w:t xml:space="preserve">, and should get their child tested if this </w:t>
            </w:r>
            <w:proofErr w:type="gramStart"/>
            <w:r>
              <w:rPr>
                <w:color w:val="FF0000"/>
              </w:rPr>
              <w:t>is suspected</w:t>
            </w:r>
            <w:proofErr w:type="gramEnd"/>
            <w:r w:rsidR="00A45F22">
              <w:rPr>
                <w:color w:val="FF0000"/>
              </w:rPr>
              <w:t>.</w:t>
            </w:r>
            <w:r w:rsidR="005551A9" w:rsidRPr="005551A9">
              <w:rPr>
                <w:color w:val="FF0000"/>
              </w:rPr>
              <w:t xml:space="preserve"> </w:t>
            </w:r>
          </w:p>
          <w:p w14:paraId="6B519685" w14:textId="4E3350B8" w:rsidR="00EB6A54" w:rsidRPr="003977F4" w:rsidRDefault="00EB6A54" w:rsidP="003977F4">
            <w:pPr>
              <w:rPr>
                <w:color w:val="FF0000"/>
              </w:rPr>
            </w:pPr>
          </w:p>
        </w:tc>
        <w:tc>
          <w:tcPr>
            <w:tcW w:w="5873" w:type="dxa"/>
          </w:tcPr>
          <w:p w14:paraId="340868A0" w14:textId="74A71244" w:rsidR="006D5917" w:rsidRDefault="006D5917" w:rsidP="6E6C32A3">
            <w:pPr>
              <w:pStyle w:val="ListParagraph"/>
              <w:rPr>
                <w:color w:val="FF0000"/>
              </w:rPr>
            </w:pPr>
          </w:p>
        </w:tc>
      </w:tr>
      <w:tr w:rsidR="007E33D9" w14:paraId="2E863AD8" w14:textId="77777777" w:rsidTr="6E6C32A3">
        <w:tc>
          <w:tcPr>
            <w:tcW w:w="1537" w:type="dxa"/>
          </w:tcPr>
          <w:p w14:paraId="6AF6A2DE" w14:textId="6B2A3B56" w:rsidR="007E33D9" w:rsidRDefault="00EB6A54" w:rsidP="00EB6A54">
            <w:pPr>
              <w:pStyle w:val="ListParagraph"/>
              <w:numPr>
                <w:ilvl w:val="0"/>
                <w:numId w:val="10"/>
              </w:numPr>
            </w:pPr>
            <w:r>
              <w:lastRenderedPageBreak/>
              <w:t>Reducing cross-contamination from home to school and vice-versa.</w:t>
            </w:r>
          </w:p>
        </w:tc>
        <w:tc>
          <w:tcPr>
            <w:tcW w:w="6538" w:type="dxa"/>
          </w:tcPr>
          <w:p w14:paraId="09A5F02C" w14:textId="77777777" w:rsidR="007E33D9" w:rsidRDefault="007E33D9" w:rsidP="007E33D9">
            <w:pPr>
              <w:rPr>
                <w:b/>
                <w:bCs/>
                <w:u w:val="single"/>
              </w:rPr>
            </w:pPr>
          </w:p>
          <w:p w14:paraId="6198D53A" w14:textId="3B0D5993" w:rsidR="007E33D9" w:rsidRPr="007E33D9" w:rsidRDefault="007E33D9" w:rsidP="007E33D9">
            <w:pPr>
              <w:rPr>
                <w:color w:val="FF0000"/>
              </w:rPr>
            </w:pPr>
            <w:r w:rsidRPr="007E33D9">
              <w:rPr>
                <w:color w:val="FF0000"/>
              </w:rPr>
              <w:t xml:space="preserve">Parents must send children to school in clean </w:t>
            </w:r>
            <w:r w:rsidR="002227CE">
              <w:rPr>
                <w:color w:val="FF0000"/>
              </w:rPr>
              <w:t>school uniform</w:t>
            </w:r>
            <w:r w:rsidRPr="007E33D9">
              <w:rPr>
                <w:color w:val="FF0000"/>
              </w:rPr>
              <w:t xml:space="preserve"> every day</w:t>
            </w:r>
            <w:r w:rsidR="002227CE">
              <w:rPr>
                <w:color w:val="FF0000"/>
              </w:rPr>
              <w:t>, wherever possible</w:t>
            </w:r>
            <w:r w:rsidRPr="007E33D9">
              <w:rPr>
                <w:color w:val="FF0000"/>
              </w:rPr>
              <w:t xml:space="preserve">. </w:t>
            </w:r>
          </w:p>
          <w:p w14:paraId="08F81634" w14:textId="77777777" w:rsidR="007E33D9" w:rsidRPr="007E33D9" w:rsidRDefault="007E33D9" w:rsidP="007E33D9">
            <w:pPr>
              <w:rPr>
                <w:color w:val="FF0000"/>
              </w:rPr>
            </w:pPr>
          </w:p>
          <w:p w14:paraId="41C2F340" w14:textId="5405648C" w:rsidR="002227CE" w:rsidRDefault="007E33D9" w:rsidP="007E33D9">
            <w:pPr>
              <w:rPr>
                <w:color w:val="FF0000"/>
              </w:rPr>
            </w:pPr>
            <w:r w:rsidRPr="007E33D9">
              <w:rPr>
                <w:color w:val="FF0000"/>
              </w:rPr>
              <w:t>Children must not bring unnecessary items from home</w:t>
            </w:r>
            <w:r w:rsidR="002227CE">
              <w:rPr>
                <w:color w:val="FF0000"/>
              </w:rPr>
              <w:t xml:space="preserve"> but can bring a school bag.</w:t>
            </w:r>
            <w:r w:rsidR="00967C00">
              <w:rPr>
                <w:color w:val="FF0000"/>
              </w:rPr>
              <w:t xml:space="preserve"> Pencil cases </w:t>
            </w:r>
            <w:proofErr w:type="gramStart"/>
            <w:r w:rsidR="00967C00">
              <w:rPr>
                <w:color w:val="FF0000"/>
              </w:rPr>
              <w:t>are not needed</w:t>
            </w:r>
            <w:proofErr w:type="gramEnd"/>
            <w:r w:rsidR="00967C00">
              <w:rPr>
                <w:color w:val="FF0000"/>
              </w:rPr>
              <w:t>.</w:t>
            </w:r>
          </w:p>
          <w:p w14:paraId="25ED7F94" w14:textId="77777777" w:rsidR="002227CE" w:rsidRDefault="002227CE" w:rsidP="007E33D9">
            <w:pPr>
              <w:rPr>
                <w:color w:val="FF0000"/>
              </w:rPr>
            </w:pPr>
          </w:p>
          <w:p w14:paraId="7C31363B" w14:textId="77777777" w:rsidR="007E33D9" w:rsidRDefault="007E33D9" w:rsidP="007E33D9">
            <w:pPr>
              <w:rPr>
                <w:color w:val="FF0000"/>
              </w:rPr>
            </w:pPr>
            <w:r w:rsidRPr="007E33D9">
              <w:rPr>
                <w:color w:val="FF0000"/>
              </w:rPr>
              <w:t>They must bring, and take home to clean, their own water bottle to school every day.</w:t>
            </w:r>
          </w:p>
          <w:p w14:paraId="517FBFF6" w14:textId="77777777" w:rsidR="002227CE" w:rsidRDefault="002227CE" w:rsidP="007E33D9">
            <w:pPr>
              <w:rPr>
                <w:color w:val="FF0000"/>
              </w:rPr>
            </w:pPr>
          </w:p>
          <w:p w14:paraId="0E4086F0" w14:textId="77777777" w:rsidR="002227CE" w:rsidRDefault="002227CE" w:rsidP="007E33D9">
            <w:pPr>
              <w:rPr>
                <w:color w:val="FF0000"/>
              </w:rPr>
            </w:pPr>
            <w:r>
              <w:rPr>
                <w:color w:val="FF0000"/>
              </w:rPr>
              <w:t xml:space="preserve">Children will take home reading books and homework books and when they </w:t>
            </w:r>
            <w:proofErr w:type="gramStart"/>
            <w:r>
              <w:rPr>
                <w:color w:val="FF0000"/>
              </w:rPr>
              <w:t>are returned</w:t>
            </w:r>
            <w:proofErr w:type="gramEnd"/>
            <w:r>
              <w:rPr>
                <w:color w:val="FF0000"/>
              </w:rPr>
              <w:t xml:space="preserve"> they will be quarantined/cleaned before being used again in school.</w:t>
            </w:r>
          </w:p>
          <w:p w14:paraId="12D3175C" w14:textId="6DEF3E93" w:rsidR="00967C00" w:rsidRPr="002227CE" w:rsidRDefault="00967C00" w:rsidP="007E33D9">
            <w:pPr>
              <w:rPr>
                <w:color w:val="FF0000"/>
              </w:rPr>
            </w:pPr>
          </w:p>
        </w:tc>
        <w:tc>
          <w:tcPr>
            <w:tcW w:w="5873" w:type="dxa"/>
          </w:tcPr>
          <w:p w14:paraId="4733EFE0" w14:textId="77777777" w:rsidR="007E33D9" w:rsidRDefault="007E33D9" w:rsidP="6E6C32A3">
            <w:pPr>
              <w:pStyle w:val="ListParagraph"/>
              <w:rPr>
                <w:color w:val="FF0000"/>
              </w:rPr>
            </w:pPr>
          </w:p>
        </w:tc>
      </w:tr>
      <w:tr w:rsidR="00B25133" w14:paraId="7E5CEF60" w14:textId="77777777" w:rsidTr="6E6C32A3">
        <w:tc>
          <w:tcPr>
            <w:tcW w:w="1537" w:type="dxa"/>
          </w:tcPr>
          <w:p w14:paraId="381CA246" w14:textId="48A8A8F5" w:rsidR="00B25133" w:rsidRDefault="00EB6A54" w:rsidP="00EB6A54">
            <w:pPr>
              <w:pStyle w:val="ListParagraph"/>
              <w:numPr>
                <w:ilvl w:val="0"/>
                <w:numId w:val="10"/>
              </w:numPr>
            </w:pPr>
            <w:r>
              <w:t>In case of a positive test.</w:t>
            </w:r>
          </w:p>
        </w:tc>
        <w:tc>
          <w:tcPr>
            <w:tcW w:w="6538" w:type="dxa"/>
          </w:tcPr>
          <w:p w14:paraId="687F785D" w14:textId="25DDDC48" w:rsidR="00B25133" w:rsidRDefault="00B25133" w:rsidP="00B25133">
            <w:pPr>
              <w:rPr>
                <w:color w:val="FF0000"/>
              </w:rPr>
            </w:pPr>
            <w:r>
              <w:rPr>
                <w:color w:val="FF0000"/>
              </w:rPr>
              <w:t>As per government guidance, this will be reported to Public Health England (the local health protection team) and JMAT, who will then advise school of the next steps to take, in line with the NHS Test and Trace process.</w:t>
            </w:r>
          </w:p>
          <w:p w14:paraId="228A6D70" w14:textId="77777777" w:rsidR="00B25133" w:rsidRDefault="00B25133" w:rsidP="00B25133">
            <w:pPr>
              <w:rPr>
                <w:color w:val="FF0000"/>
              </w:rPr>
            </w:pPr>
          </w:p>
          <w:p w14:paraId="61B98987" w14:textId="77777777" w:rsidR="00B25133" w:rsidRDefault="00B25133" w:rsidP="00B25133">
            <w:pPr>
              <w:rPr>
                <w:color w:val="FF0000"/>
              </w:rPr>
            </w:pPr>
            <w:r>
              <w:rPr>
                <w:color w:val="FF0000"/>
              </w:rPr>
              <w:t>The local health protection team will also contact school should there be a positive test whereby children/adults in school have been in contact with someone who has tested positive and advise us of next steps.</w:t>
            </w:r>
          </w:p>
          <w:p w14:paraId="3D8A310B" w14:textId="6B8ED620" w:rsidR="00B25133" w:rsidRPr="00B25133" w:rsidRDefault="00B25133" w:rsidP="00B25133">
            <w:pPr>
              <w:rPr>
                <w:color w:val="FF0000"/>
              </w:rPr>
            </w:pPr>
          </w:p>
        </w:tc>
        <w:tc>
          <w:tcPr>
            <w:tcW w:w="5873" w:type="dxa"/>
          </w:tcPr>
          <w:p w14:paraId="7988561F" w14:textId="77777777" w:rsidR="00B25133" w:rsidRDefault="00B25133" w:rsidP="6E6C32A3">
            <w:pPr>
              <w:pStyle w:val="ListParagraph"/>
              <w:rPr>
                <w:color w:val="FF0000"/>
              </w:rPr>
            </w:pPr>
          </w:p>
        </w:tc>
      </w:tr>
      <w:tr w:rsidR="00B25133" w14:paraId="5E9EB23E" w14:textId="77777777" w:rsidTr="6E6C32A3">
        <w:tc>
          <w:tcPr>
            <w:tcW w:w="1537" w:type="dxa"/>
          </w:tcPr>
          <w:p w14:paraId="7E780A03" w14:textId="155F0EF1" w:rsidR="00B25133" w:rsidRDefault="00EB6A54" w:rsidP="00EB6A54">
            <w:pPr>
              <w:pStyle w:val="ListParagraph"/>
              <w:numPr>
                <w:ilvl w:val="0"/>
                <w:numId w:val="10"/>
              </w:numPr>
            </w:pPr>
            <w:r>
              <w:t>Educational visits.</w:t>
            </w:r>
          </w:p>
        </w:tc>
        <w:tc>
          <w:tcPr>
            <w:tcW w:w="6538" w:type="dxa"/>
          </w:tcPr>
          <w:p w14:paraId="77A7F2B0" w14:textId="7C502939" w:rsidR="00B25133" w:rsidRDefault="00B25133" w:rsidP="00B25133">
            <w:pPr>
              <w:rPr>
                <w:color w:val="FF0000"/>
              </w:rPr>
            </w:pPr>
            <w:r>
              <w:rPr>
                <w:color w:val="FF0000"/>
              </w:rPr>
              <w:t>These will not be taking place until the Spring term 2021.</w:t>
            </w:r>
          </w:p>
          <w:p w14:paraId="2A4A795A" w14:textId="061E3F1A" w:rsidR="00EB6A54" w:rsidRDefault="00EB6A54" w:rsidP="00B25133">
            <w:pPr>
              <w:rPr>
                <w:color w:val="FF0000"/>
              </w:rPr>
            </w:pPr>
          </w:p>
          <w:p w14:paraId="51676DE9" w14:textId="39583445" w:rsidR="00EB6A54" w:rsidRDefault="00EB6A54" w:rsidP="00B25133">
            <w:pPr>
              <w:rPr>
                <w:color w:val="FF0000"/>
              </w:rPr>
            </w:pPr>
            <w:r>
              <w:rPr>
                <w:color w:val="FF0000"/>
              </w:rPr>
              <w:t>Peripatetic teachers will be able to come onto the school site so long as their contacts are recorded in school.</w:t>
            </w:r>
          </w:p>
          <w:p w14:paraId="07DA040D" w14:textId="51DA170D" w:rsidR="00EB6A54" w:rsidRDefault="00EB6A54" w:rsidP="00B25133">
            <w:pPr>
              <w:rPr>
                <w:color w:val="FF0000"/>
              </w:rPr>
            </w:pPr>
          </w:p>
          <w:p w14:paraId="36B32DA2" w14:textId="17885C02" w:rsidR="00EB6A54" w:rsidRDefault="00EB6A54" w:rsidP="00B25133">
            <w:pPr>
              <w:rPr>
                <w:color w:val="FF0000"/>
              </w:rPr>
            </w:pPr>
            <w:r>
              <w:rPr>
                <w:color w:val="FF0000"/>
              </w:rPr>
              <w:t xml:space="preserve">Other visitors </w:t>
            </w:r>
            <w:proofErr w:type="gramStart"/>
            <w:r>
              <w:rPr>
                <w:color w:val="FF0000"/>
              </w:rPr>
              <w:t>will be kept</w:t>
            </w:r>
            <w:proofErr w:type="gramEnd"/>
            <w:r>
              <w:rPr>
                <w:color w:val="FF0000"/>
              </w:rPr>
              <w:t xml:space="preserve"> to a minimum.</w:t>
            </w:r>
          </w:p>
          <w:p w14:paraId="5E250050" w14:textId="063F1A0D" w:rsidR="00EB6A54" w:rsidRPr="00B25133" w:rsidRDefault="00EB6A54" w:rsidP="00B25133">
            <w:pPr>
              <w:rPr>
                <w:color w:val="FF0000"/>
              </w:rPr>
            </w:pPr>
          </w:p>
        </w:tc>
        <w:tc>
          <w:tcPr>
            <w:tcW w:w="5873" w:type="dxa"/>
          </w:tcPr>
          <w:p w14:paraId="4C89D434" w14:textId="77777777" w:rsidR="00B25133" w:rsidRDefault="00B25133" w:rsidP="6E6C32A3">
            <w:pPr>
              <w:pStyle w:val="ListParagraph"/>
              <w:rPr>
                <w:color w:val="FF0000"/>
              </w:rPr>
            </w:pPr>
          </w:p>
        </w:tc>
      </w:tr>
      <w:tr w:rsidR="009B52F0" w14:paraId="07808AA2" w14:textId="77777777" w:rsidTr="6E6C32A3">
        <w:tc>
          <w:tcPr>
            <w:tcW w:w="1537" w:type="dxa"/>
          </w:tcPr>
          <w:p w14:paraId="4E9B32E6" w14:textId="4F3ED69D" w:rsidR="009B52F0" w:rsidRDefault="00EE0ECD" w:rsidP="00EB6A54">
            <w:pPr>
              <w:pStyle w:val="ListParagraph"/>
              <w:numPr>
                <w:ilvl w:val="0"/>
                <w:numId w:val="10"/>
              </w:numPr>
            </w:pPr>
            <w:r>
              <w:lastRenderedPageBreak/>
              <w:t xml:space="preserve"> Breakfast club and after-school clubs</w:t>
            </w:r>
          </w:p>
        </w:tc>
        <w:tc>
          <w:tcPr>
            <w:tcW w:w="6538" w:type="dxa"/>
          </w:tcPr>
          <w:p w14:paraId="5DB1111D" w14:textId="77777777" w:rsidR="009B52F0" w:rsidRDefault="00EE0ECD" w:rsidP="00B25133">
            <w:pPr>
              <w:rPr>
                <w:color w:val="FF0000"/>
              </w:rPr>
            </w:pPr>
            <w:r>
              <w:rPr>
                <w:color w:val="FF0000"/>
              </w:rPr>
              <w:t>Breakfast club will operate on a maximum number of children and with priority given to children of key workers and vulnerable children. This will be on a booking system with places needing to be allocated at least a week in advance. Block bookings are possible and encouraged.</w:t>
            </w:r>
            <w:bookmarkStart w:id="0" w:name="_GoBack"/>
            <w:bookmarkEnd w:id="0"/>
          </w:p>
          <w:p w14:paraId="769614D4" w14:textId="77777777" w:rsidR="00EE0ECD" w:rsidRDefault="00EE0ECD" w:rsidP="00B25133">
            <w:pPr>
              <w:rPr>
                <w:color w:val="FF0000"/>
              </w:rPr>
            </w:pPr>
          </w:p>
          <w:p w14:paraId="5FC1FA33" w14:textId="77777777" w:rsidR="00EE0ECD" w:rsidRDefault="00EE0ECD" w:rsidP="00B25133">
            <w:pPr>
              <w:rPr>
                <w:color w:val="FF0000"/>
              </w:rPr>
            </w:pPr>
            <w:r>
              <w:rPr>
                <w:color w:val="FF0000"/>
              </w:rPr>
              <w:t xml:space="preserve">Within breakfast club, children from different bubbles will mix but we aim to keep this to a minimum and wherever possible, children from one bubble </w:t>
            </w:r>
            <w:proofErr w:type="gramStart"/>
            <w:r>
              <w:rPr>
                <w:color w:val="FF0000"/>
              </w:rPr>
              <w:t>will be kept</w:t>
            </w:r>
            <w:proofErr w:type="gramEnd"/>
            <w:r>
              <w:rPr>
                <w:color w:val="FF0000"/>
              </w:rPr>
              <w:t xml:space="preserve"> in close proximity together, and away from children in other bubbles.</w:t>
            </w:r>
          </w:p>
          <w:p w14:paraId="68424AC2" w14:textId="77777777" w:rsidR="00EE0ECD" w:rsidRDefault="00EE0ECD" w:rsidP="00B25133">
            <w:pPr>
              <w:rPr>
                <w:color w:val="FF0000"/>
              </w:rPr>
            </w:pPr>
          </w:p>
          <w:p w14:paraId="2FD703CB" w14:textId="77777777" w:rsidR="00EE0ECD" w:rsidRDefault="00EE0ECD" w:rsidP="00B25133">
            <w:pPr>
              <w:rPr>
                <w:color w:val="FF0000"/>
              </w:rPr>
            </w:pPr>
            <w:r>
              <w:rPr>
                <w:color w:val="FF0000"/>
              </w:rPr>
              <w:t>After-school clubs will not be operating in September. This will be reviewed for after October half term.</w:t>
            </w:r>
          </w:p>
          <w:p w14:paraId="32FC8091" w14:textId="4B379EE1" w:rsidR="00EE0ECD" w:rsidRPr="00EE0ECD" w:rsidRDefault="00EE0ECD" w:rsidP="00B25133">
            <w:pPr>
              <w:rPr>
                <w:color w:val="FF0000"/>
              </w:rPr>
            </w:pPr>
          </w:p>
        </w:tc>
        <w:tc>
          <w:tcPr>
            <w:tcW w:w="5873" w:type="dxa"/>
          </w:tcPr>
          <w:p w14:paraId="1BDCFA71" w14:textId="77777777" w:rsidR="009B52F0" w:rsidRDefault="009B52F0" w:rsidP="6E6C32A3">
            <w:pPr>
              <w:pStyle w:val="ListParagraph"/>
              <w:rPr>
                <w:color w:val="FF0000"/>
              </w:rPr>
            </w:pPr>
          </w:p>
        </w:tc>
      </w:tr>
      <w:tr w:rsidR="00B25133" w14:paraId="03DEDD4D" w14:textId="77777777" w:rsidTr="6E6C32A3">
        <w:tc>
          <w:tcPr>
            <w:tcW w:w="1537" w:type="dxa"/>
          </w:tcPr>
          <w:p w14:paraId="2C6EC3BD" w14:textId="2412FE29" w:rsidR="00B25133" w:rsidRDefault="00EB6A54" w:rsidP="00EB6A54">
            <w:pPr>
              <w:pStyle w:val="ListParagraph"/>
              <w:numPr>
                <w:ilvl w:val="0"/>
                <w:numId w:val="10"/>
              </w:numPr>
            </w:pPr>
            <w:r>
              <w:t>Behaviour and expectations.</w:t>
            </w:r>
          </w:p>
        </w:tc>
        <w:tc>
          <w:tcPr>
            <w:tcW w:w="6538" w:type="dxa"/>
          </w:tcPr>
          <w:p w14:paraId="0C02BB93" w14:textId="77777777" w:rsidR="00B25133" w:rsidRDefault="00B25133" w:rsidP="00B25133">
            <w:pPr>
              <w:rPr>
                <w:color w:val="FF0000"/>
              </w:rPr>
            </w:pPr>
            <w:r>
              <w:rPr>
                <w:color w:val="FF0000"/>
              </w:rPr>
              <w:t xml:space="preserve">The school’s behaviour and relationships policy </w:t>
            </w:r>
            <w:proofErr w:type="gramStart"/>
            <w:r w:rsidR="00EB6A54">
              <w:rPr>
                <w:color w:val="FF0000"/>
              </w:rPr>
              <w:t>was</w:t>
            </w:r>
            <w:r>
              <w:rPr>
                <w:color w:val="FF0000"/>
              </w:rPr>
              <w:t xml:space="preserve"> amended</w:t>
            </w:r>
            <w:proofErr w:type="gramEnd"/>
            <w:r>
              <w:rPr>
                <w:color w:val="FF0000"/>
              </w:rPr>
              <w:t xml:space="preserve"> on 1.6.20 in light of the COVID outbreak. This will be updated further in line with government guidance ready for 1</w:t>
            </w:r>
            <w:r w:rsidRPr="00B25133">
              <w:rPr>
                <w:color w:val="FF0000"/>
                <w:vertAlign w:val="superscript"/>
              </w:rPr>
              <w:t>st</w:t>
            </w:r>
            <w:r>
              <w:rPr>
                <w:color w:val="FF0000"/>
              </w:rPr>
              <w:t xml:space="preserve"> September 2020.</w:t>
            </w:r>
          </w:p>
          <w:p w14:paraId="3057F47A" w14:textId="0034FE0C" w:rsidR="00EB6A54" w:rsidRPr="00B25133" w:rsidRDefault="00EB6A54" w:rsidP="00B25133">
            <w:pPr>
              <w:rPr>
                <w:color w:val="FF0000"/>
              </w:rPr>
            </w:pPr>
          </w:p>
        </w:tc>
        <w:tc>
          <w:tcPr>
            <w:tcW w:w="5873" w:type="dxa"/>
          </w:tcPr>
          <w:p w14:paraId="394AC11A" w14:textId="77777777" w:rsidR="00B25133" w:rsidRDefault="00B25133" w:rsidP="6E6C32A3">
            <w:pPr>
              <w:pStyle w:val="ListParagraph"/>
              <w:rPr>
                <w:color w:val="FF0000"/>
              </w:rPr>
            </w:pPr>
          </w:p>
        </w:tc>
      </w:tr>
      <w:tr w:rsidR="00EB6A54" w14:paraId="30D91CD1" w14:textId="77777777" w:rsidTr="6E6C32A3">
        <w:tc>
          <w:tcPr>
            <w:tcW w:w="1537" w:type="dxa"/>
          </w:tcPr>
          <w:p w14:paraId="419CC060" w14:textId="5BAF6A69" w:rsidR="00EB6A54" w:rsidRDefault="00717527" w:rsidP="007C5CE2">
            <w:pPr>
              <w:pStyle w:val="ListParagraph"/>
              <w:numPr>
                <w:ilvl w:val="0"/>
                <w:numId w:val="10"/>
              </w:numPr>
            </w:pPr>
            <w:r>
              <w:t>Partial or full lockdown is required from local or national government</w:t>
            </w:r>
          </w:p>
        </w:tc>
        <w:tc>
          <w:tcPr>
            <w:tcW w:w="6538" w:type="dxa"/>
          </w:tcPr>
          <w:p w14:paraId="358D0C4D" w14:textId="3206F17E" w:rsidR="00EB6A54" w:rsidRPr="00717527" w:rsidRDefault="00717527" w:rsidP="00717527">
            <w:pPr>
              <w:rPr>
                <w:color w:val="FF0000"/>
              </w:rPr>
            </w:pPr>
            <w:r>
              <w:rPr>
                <w:color w:val="FF0000"/>
              </w:rPr>
              <w:t>School is developing a plan for health and safety and academic operations should either of these situations occur. This would allow us to quickly move to a new model of educational provision, in line with any guidance that we are provided with.</w:t>
            </w:r>
          </w:p>
        </w:tc>
        <w:tc>
          <w:tcPr>
            <w:tcW w:w="5873" w:type="dxa"/>
          </w:tcPr>
          <w:p w14:paraId="7F1DAF40" w14:textId="77777777" w:rsidR="00EB6A54" w:rsidRDefault="00EB6A54" w:rsidP="6E6C32A3">
            <w:pPr>
              <w:pStyle w:val="ListParagraph"/>
              <w:rPr>
                <w:color w:val="FF0000"/>
              </w:rPr>
            </w:pPr>
          </w:p>
        </w:tc>
      </w:tr>
    </w:tbl>
    <w:p w14:paraId="7C8F8548" w14:textId="208B1B1E" w:rsidR="00FD21D6" w:rsidRDefault="00FD21D6"/>
    <w:p w14:paraId="7C5B78B9" w14:textId="5CB1ECCD" w:rsidR="00817B8B" w:rsidRDefault="00817B8B"/>
    <w:sectPr w:rsidR="00817B8B" w:rsidSect="00696FA2">
      <w:pgSz w:w="16838" w:h="11906" w:orient="landscape"/>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85B"/>
    <w:multiLevelType w:val="hybridMultilevel"/>
    <w:tmpl w:val="09DA5C6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02D6795D"/>
    <w:multiLevelType w:val="hybridMultilevel"/>
    <w:tmpl w:val="200230D6"/>
    <w:lvl w:ilvl="0" w:tplc="88E41C7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6BC64B0"/>
    <w:multiLevelType w:val="hybridMultilevel"/>
    <w:tmpl w:val="5B683DC4"/>
    <w:lvl w:ilvl="0" w:tplc="739A3C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32C96"/>
    <w:multiLevelType w:val="hybridMultilevel"/>
    <w:tmpl w:val="69D0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66EF5"/>
    <w:multiLevelType w:val="hybridMultilevel"/>
    <w:tmpl w:val="CC440870"/>
    <w:lvl w:ilvl="0" w:tplc="03D8CC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A7098"/>
    <w:multiLevelType w:val="hybridMultilevel"/>
    <w:tmpl w:val="C7E2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2685B"/>
    <w:multiLevelType w:val="hybridMultilevel"/>
    <w:tmpl w:val="4CE08AE8"/>
    <w:lvl w:ilvl="0" w:tplc="E8C44AEA">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727B18"/>
    <w:multiLevelType w:val="hybridMultilevel"/>
    <w:tmpl w:val="163A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126DC"/>
    <w:multiLevelType w:val="hybridMultilevel"/>
    <w:tmpl w:val="39166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A02DC"/>
    <w:multiLevelType w:val="hybridMultilevel"/>
    <w:tmpl w:val="23B2C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8B2491"/>
    <w:multiLevelType w:val="hybridMultilevel"/>
    <w:tmpl w:val="1F6E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70FCD"/>
    <w:multiLevelType w:val="hybridMultilevel"/>
    <w:tmpl w:val="A38A8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2705D"/>
    <w:multiLevelType w:val="hybridMultilevel"/>
    <w:tmpl w:val="D10E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47F3E"/>
    <w:multiLevelType w:val="hybridMultilevel"/>
    <w:tmpl w:val="7518ABA0"/>
    <w:lvl w:ilvl="0" w:tplc="A50677AA">
      <w:start w:val="1"/>
      <w:numFmt w:val="lowerLetter"/>
      <w:lvlText w:val="(%1)"/>
      <w:lvlJc w:val="left"/>
      <w:pPr>
        <w:ind w:left="720" w:hanging="360"/>
      </w:pPr>
      <w:rPr>
        <w:rFonts w:ascii="Arial" w:eastAsiaTheme="minorHAnsi" w:hAnsi="Arial"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226FBC"/>
    <w:multiLevelType w:val="hybridMultilevel"/>
    <w:tmpl w:val="366AECA8"/>
    <w:lvl w:ilvl="0" w:tplc="1AD0278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12"/>
  </w:num>
  <w:num w:numId="4">
    <w:abstractNumId w:val="7"/>
  </w:num>
  <w:num w:numId="5">
    <w:abstractNumId w:val="10"/>
  </w:num>
  <w:num w:numId="6">
    <w:abstractNumId w:val="0"/>
  </w:num>
  <w:num w:numId="7">
    <w:abstractNumId w:val="8"/>
  </w:num>
  <w:num w:numId="8">
    <w:abstractNumId w:val="3"/>
  </w:num>
  <w:num w:numId="9">
    <w:abstractNumId w:val="6"/>
  </w:num>
  <w:num w:numId="10">
    <w:abstractNumId w:val="9"/>
  </w:num>
  <w:num w:numId="11">
    <w:abstractNumId w:val="13"/>
  </w:num>
  <w:num w:numId="12">
    <w:abstractNumId w:val="14"/>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C5"/>
    <w:rsid w:val="000608A3"/>
    <w:rsid w:val="000A6B4C"/>
    <w:rsid w:val="000B0EFA"/>
    <w:rsid w:val="000E4B27"/>
    <w:rsid w:val="001262C2"/>
    <w:rsid w:val="0015475D"/>
    <w:rsid w:val="00181069"/>
    <w:rsid w:val="001B680C"/>
    <w:rsid w:val="001D2A4E"/>
    <w:rsid w:val="002227CE"/>
    <w:rsid w:val="00224DE2"/>
    <w:rsid w:val="002B1C09"/>
    <w:rsid w:val="002D78FE"/>
    <w:rsid w:val="002D7E41"/>
    <w:rsid w:val="002E0C09"/>
    <w:rsid w:val="00303C66"/>
    <w:rsid w:val="003052D5"/>
    <w:rsid w:val="00367465"/>
    <w:rsid w:val="0039200B"/>
    <w:rsid w:val="003977F4"/>
    <w:rsid w:val="003E4AF6"/>
    <w:rsid w:val="003F4534"/>
    <w:rsid w:val="00400C34"/>
    <w:rsid w:val="0043101E"/>
    <w:rsid w:val="00440B10"/>
    <w:rsid w:val="00445A46"/>
    <w:rsid w:val="00445C03"/>
    <w:rsid w:val="0047584F"/>
    <w:rsid w:val="00494268"/>
    <w:rsid w:val="004B252B"/>
    <w:rsid w:val="004BB44F"/>
    <w:rsid w:val="004F0B43"/>
    <w:rsid w:val="004F34A0"/>
    <w:rsid w:val="00552C89"/>
    <w:rsid w:val="005551A9"/>
    <w:rsid w:val="005B574A"/>
    <w:rsid w:val="005D3EC5"/>
    <w:rsid w:val="005D4855"/>
    <w:rsid w:val="00650C45"/>
    <w:rsid w:val="0066591C"/>
    <w:rsid w:val="00696FA2"/>
    <w:rsid w:val="006B298F"/>
    <w:rsid w:val="006D5917"/>
    <w:rsid w:val="006D5DDE"/>
    <w:rsid w:val="00717527"/>
    <w:rsid w:val="00735424"/>
    <w:rsid w:val="00784491"/>
    <w:rsid w:val="007A6C8F"/>
    <w:rsid w:val="007C5CE2"/>
    <w:rsid w:val="007E33D9"/>
    <w:rsid w:val="007F5AB5"/>
    <w:rsid w:val="00814525"/>
    <w:rsid w:val="00817B8B"/>
    <w:rsid w:val="008329DF"/>
    <w:rsid w:val="00835E08"/>
    <w:rsid w:val="00907A2A"/>
    <w:rsid w:val="00967C00"/>
    <w:rsid w:val="009B52F0"/>
    <w:rsid w:val="009E6E8D"/>
    <w:rsid w:val="00A45F22"/>
    <w:rsid w:val="00A613DA"/>
    <w:rsid w:val="00AD0898"/>
    <w:rsid w:val="00AD36C0"/>
    <w:rsid w:val="00AD473D"/>
    <w:rsid w:val="00B24B5B"/>
    <w:rsid w:val="00B25133"/>
    <w:rsid w:val="00B63F45"/>
    <w:rsid w:val="00BC6758"/>
    <w:rsid w:val="00C67349"/>
    <w:rsid w:val="00C97E12"/>
    <w:rsid w:val="00CB1CAB"/>
    <w:rsid w:val="00CD5299"/>
    <w:rsid w:val="00CF6BA2"/>
    <w:rsid w:val="00D15798"/>
    <w:rsid w:val="00D35904"/>
    <w:rsid w:val="00D40F14"/>
    <w:rsid w:val="00D42497"/>
    <w:rsid w:val="00D44D37"/>
    <w:rsid w:val="00D91D24"/>
    <w:rsid w:val="00E2464A"/>
    <w:rsid w:val="00E47974"/>
    <w:rsid w:val="00E55886"/>
    <w:rsid w:val="00E95B58"/>
    <w:rsid w:val="00EB6A54"/>
    <w:rsid w:val="00ED335F"/>
    <w:rsid w:val="00EE0ECD"/>
    <w:rsid w:val="00F13E14"/>
    <w:rsid w:val="00F21F39"/>
    <w:rsid w:val="00F26A28"/>
    <w:rsid w:val="00F43ABF"/>
    <w:rsid w:val="00F63592"/>
    <w:rsid w:val="00F75E7D"/>
    <w:rsid w:val="00F84DA6"/>
    <w:rsid w:val="00FD21D6"/>
    <w:rsid w:val="00FE19DC"/>
    <w:rsid w:val="01A2BD19"/>
    <w:rsid w:val="01A66C2A"/>
    <w:rsid w:val="0230A1C6"/>
    <w:rsid w:val="0359D5D8"/>
    <w:rsid w:val="03602D0D"/>
    <w:rsid w:val="03CC2EF0"/>
    <w:rsid w:val="05095B10"/>
    <w:rsid w:val="0537D641"/>
    <w:rsid w:val="05CE278B"/>
    <w:rsid w:val="05CE2A42"/>
    <w:rsid w:val="0621EE94"/>
    <w:rsid w:val="08114489"/>
    <w:rsid w:val="08DD850A"/>
    <w:rsid w:val="0BAF79F9"/>
    <w:rsid w:val="0C090B00"/>
    <w:rsid w:val="0CBBCCDC"/>
    <w:rsid w:val="0E16BE4A"/>
    <w:rsid w:val="0EE40554"/>
    <w:rsid w:val="0F455E77"/>
    <w:rsid w:val="109681A2"/>
    <w:rsid w:val="10E976EE"/>
    <w:rsid w:val="110B7DDE"/>
    <w:rsid w:val="11416B6C"/>
    <w:rsid w:val="11981BB4"/>
    <w:rsid w:val="11B1F372"/>
    <w:rsid w:val="11E14D2F"/>
    <w:rsid w:val="12AD1611"/>
    <w:rsid w:val="12B053AD"/>
    <w:rsid w:val="132A324B"/>
    <w:rsid w:val="134BD331"/>
    <w:rsid w:val="13BC3015"/>
    <w:rsid w:val="15574003"/>
    <w:rsid w:val="16622069"/>
    <w:rsid w:val="166FD7B8"/>
    <w:rsid w:val="16DC00A1"/>
    <w:rsid w:val="16F06733"/>
    <w:rsid w:val="17DF3299"/>
    <w:rsid w:val="17FC8F09"/>
    <w:rsid w:val="1893C2F6"/>
    <w:rsid w:val="18E131FE"/>
    <w:rsid w:val="194A1E54"/>
    <w:rsid w:val="19D3A7F8"/>
    <w:rsid w:val="1B4C286F"/>
    <w:rsid w:val="1B80B5D1"/>
    <w:rsid w:val="1CE35B7A"/>
    <w:rsid w:val="1CF2FC22"/>
    <w:rsid w:val="1D4DCFE1"/>
    <w:rsid w:val="1DB08BED"/>
    <w:rsid w:val="1F6A58F4"/>
    <w:rsid w:val="1F94792D"/>
    <w:rsid w:val="20604508"/>
    <w:rsid w:val="2107927A"/>
    <w:rsid w:val="2142CE5B"/>
    <w:rsid w:val="2196CFF3"/>
    <w:rsid w:val="2196F45E"/>
    <w:rsid w:val="222C8C91"/>
    <w:rsid w:val="2232872F"/>
    <w:rsid w:val="232F5FC1"/>
    <w:rsid w:val="23491F3C"/>
    <w:rsid w:val="23826B68"/>
    <w:rsid w:val="23B3D5D6"/>
    <w:rsid w:val="2471EC5E"/>
    <w:rsid w:val="248E05B9"/>
    <w:rsid w:val="24A56075"/>
    <w:rsid w:val="24C08FC5"/>
    <w:rsid w:val="24D1984B"/>
    <w:rsid w:val="251C4687"/>
    <w:rsid w:val="25DAB4C5"/>
    <w:rsid w:val="264B38C7"/>
    <w:rsid w:val="2731DB50"/>
    <w:rsid w:val="27ECA6B8"/>
    <w:rsid w:val="27F82335"/>
    <w:rsid w:val="284986F0"/>
    <w:rsid w:val="287553F1"/>
    <w:rsid w:val="28A1BB45"/>
    <w:rsid w:val="292AE987"/>
    <w:rsid w:val="297A533A"/>
    <w:rsid w:val="298C10B0"/>
    <w:rsid w:val="299C473F"/>
    <w:rsid w:val="29ACD7CC"/>
    <w:rsid w:val="29C696D3"/>
    <w:rsid w:val="2A505FE7"/>
    <w:rsid w:val="2A630C2E"/>
    <w:rsid w:val="2AD629F6"/>
    <w:rsid w:val="2BD57155"/>
    <w:rsid w:val="2C1F81F4"/>
    <w:rsid w:val="2D57899E"/>
    <w:rsid w:val="2E0651C8"/>
    <w:rsid w:val="2EF4235A"/>
    <w:rsid w:val="2F14FBE1"/>
    <w:rsid w:val="2F28C4F2"/>
    <w:rsid w:val="2F303BBD"/>
    <w:rsid w:val="2FCC0CE9"/>
    <w:rsid w:val="3122C5F7"/>
    <w:rsid w:val="31610410"/>
    <w:rsid w:val="31FA9DA7"/>
    <w:rsid w:val="3201D8CE"/>
    <w:rsid w:val="32D450ED"/>
    <w:rsid w:val="331441CF"/>
    <w:rsid w:val="337D559E"/>
    <w:rsid w:val="33CBB2D7"/>
    <w:rsid w:val="33F71594"/>
    <w:rsid w:val="34C14039"/>
    <w:rsid w:val="34C64060"/>
    <w:rsid w:val="363FDC80"/>
    <w:rsid w:val="3784BF8F"/>
    <w:rsid w:val="380BF7D3"/>
    <w:rsid w:val="3868171B"/>
    <w:rsid w:val="3876057D"/>
    <w:rsid w:val="38DC2216"/>
    <w:rsid w:val="396C3D8F"/>
    <w:rsid w:val="397986AC"/>
    <w:rsid w:val="39B80388"/>
    <w:rsid w:val="3B2ACA50"/>
    <w:rsid w:val="3B30CAC8"/>
    <w:rsid w:val="3B775CF0"/>
    <w:rsid w:val="3CCA6A03"/>
    <w:rsid w:val="3DCCD3AE"/>
    <w:rsid w:val="3E9BC98E"/>
    <w:rsid w:val="40238357"/>
    <w:rsid w:val="40249493"/>
    <w:rsid w:val="4091E887"/>
    <w:rsid w:val="41209468"/>
    <w:rsid w:val="41F5EDB0"/>
    <w:rsid w:val="41F76D5D"/>
    <w:rsid w:val="4304EACC"/>
    <w:rsid w:val="44BF06FE"/>
    <w:rsid w:val="44CF1860"/>
    <w:rsid w:val="463BAC5C"/>
    <w:rsid w:val="46D0E8F8"/>
    <w:rsid w:val="46E2F920"/>
    <w:rsid w:val="473F4EDA"/>
    <w:rsid w:val="476EC484"/>
    <w:rsid w:val="4A69CAB2"/>
    <w:rsid w:val="4AA47760"/>
    <w:rsid w:val="4AE29CF8"/>
    <w:rsid w:val="4BBF227F"/>
    <w:rsid w:val="4C0ACA13"/>
    <w:rsid w:val="4C8F60E4"/>
    <w:rsid w:val="4F0CF1C8"/>
    <w:rsid w:val="4F4C4B24"/>
    <w:rsid w:val="5018C1E1"/>
    <w:rsid w:val="503BAB91"/>
    <w:rsid w:val="509F12EB"/>
    <w:rsid w:val="5168D65B"/>
    <w:rsid w:val="51908848"/>
    <w:rsid w:val="52E6E31E"/>
    <w:rsid w:val="53F37DD8"/>
    <w:rsid w:val="542AC22E"/>
    <w:rsid w:val="555E3269"/>
    <w:rsid w:val="560B1D54"/>
    <w:rsid w:val="56A91571"/>
    <w:rsid w:val="57833B70"/>
    <w:rsid w:val="59F9B3EB"/>
    <w:rsid w:val="5B452913"/>
    <w:rsid w:val="5BAC6516"/>
    <w:rsid w:val="5BE9EC21"/>
    <w:rsid w:val="5C27F802"/>
    <w:rsid w:val="5D720D1A"/>
    <w:rsid w:val="5DE4D3C8"/>
    <w:rsid w:val="5E42F312"/>
    <w:rsid w:val="5EA38723"/>
    <w:rsid w:val="5F51FDB8"/>
    <w:rsid w:val="5FAC75E4"/>
    <w:rsid w:val="6015A886"/>
    <w:rsid w:val="60233751"/>
    <w:rsid w:val="602B874C"/>
    <w:rsid w:val="6153C2F2"/>
    <w:rsid w:val="615BEF30"/>
    <w:rsid w:val="61C5E0FF"/>
    <w:rsid w:val="623D6F05"/>
    <w:rsid w:val="6356BE63"/>
    <w:rsid w:val="639B786A"/>
    <w:rsid w:val="63E35FB9"/>
    <w:rsid w:val="6498BB81"/>
    <w:rsid w:val="650BBA2A"/>
    <w:rsid w:val="65862554"/>
    <w:rsid w:val="65E8A0CB"/>
    <w:rsid w:val="660E4A8C"/>
    <w:rsid w:val="67ACF86C"/>
    <w:rsid w:val="67BCBE6D"/>
    <w:rsid w:val="681432D7"/>
    <w:rsid w:val="68AA1A74"/>
    <w:rsid w:val="68C733F3"/>
    <w:rsid w:val="69412A0E"/>
    <w:rsid w:val="69614C5A"/>
    <w:rsid w:val="69AC18F4"/>
    <w:rsid w:val="6A3467EB"/>
    <w:rsid w:val="6A8163C7"/>
    <w:rsid w:val="6AD0A6C4"/>
    <w:rsid w:val="6ADC63A7"/>
    <w:rsid w:val="6B4887AF"/>
    <w:rsid w:val="6B70DDB9"/>
    <w:rsid w:val="6C1336A1"/>
    <w:rsid w:val="6C255A0B"/>
    <w:rsid w:val="6D480841"/>
    <w:rsid w:val="6D6D940A"/>
    <w:rsid w:val="6DC9FD1F"/>
    <w:rsid w:val="6DD0EE1D"/>
    <w:rsid w:val="6DE28FDF"/>
    <w:rsid w:val="6E6C32A3"/>
    <w:rsid w:val="6E74E6ED"/>
    <w:rsid w:val="6EF83982"/>
    <w:rsid w:val="6F0DC6E0"/>
    <w:rsid w:val="70A0EC14"/>
    <w:rsid w:val="729D6D63"/>
    <w:rsid w:val="72A10ECE"/>
    <w:rsid w:val="72E9EAB7"/>
    <w:rsid w:val="7330CD4D"/>
    <w:rsid w:val="73601656"/>
    <w:rsid w:val="73B6B8FE"/>
    <w:rsid w:val="73BC8095"/>
    <w:rsid w:val="75C5A222"/>
    <w:rsid w:val="75EE6FB6"/>
    <w:rsid w:val="776ABFDD"/>
    <w:rsid w:val="77E222F8"/>
    <w:rsid w:val="78A786A8"/>
    <w:rsid w:val="78F52B9A"/>
    <w:rsid w:val="791A994C"/>
    <w:rsid w:val="7A0D609D"/>
    <w:rsid w:val="7A401B4C"/>
    <w:rsid w:val="7A9FB827"/>
    <w:rsid w:val="7B05D001"/>
    <w:rsid w:val="7BB4BCBC"/>
    <w:rsid w:val="7BFD252E"/>
    <w:rsid w:val="7D29ECE7"/>
    <w:rsid w:val="7D6A980D"/>
    <w:rsid w:val="7D984792"/>
    <w:rsid w:val="7E450E06"/>
    <w:rsid w:val="7E5A0AAD"/>
    <w:rsid w:val="7FB2B969"/>
    <w:rsid w:val="7FC5E67A"/>
    <w:rsid w:val="7FF97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1BA0"/>
  <w15:chartTrackingRefBased/>
  <w15:docId w15:val="{145E3724-E1C4-49AF-ADB2-A59DDEF3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EC5"/>
    <w:pPr>
      <w:ind w:left="720"/>
      <w:contextualSpacing/>
    </w:pPr>
  </w:style>
  <w:style w:type="character" w:styleId="Hyperlink">
    <w:name w:val="Hyperlink"/>
    <w:basedOn w:val="DefaultParagraphFont"/>
    <w:uiPriority w:val="99"/>
    <w:semiHidden/>
    <w:unhideWhenUsed/>
    <w:rsid w:val="00FE19DC"/>
    <w:rPr>
      <w:color w:val="0000FF"/>
      <w:u w:val="single"/>
    </w:rPr>
  </w:style>
  <w:style w:type="character" w:customStyle="1" w:styleId="apple-converted-space">
    <w:name w:val="apple-converted-space"/>
    <w:basedOn w:val="DefaultParagraphFont"/>
    <w:rsid w:val="00FE1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2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45143B5476584FB07D7A71DFF0D4D2" ma:contentTypeVersion="4" ma:contentTypeDescription="Create a new document." ma:contentTypeScope="" ma:versionID="a720fd34db1f38ca5231b72ce65140bb">
  <xsd:schema xmlns:xsd="http://www.w3.org/2001/XMLSchema" xmlns:xs="http://www.w3.org/2001/XMLSchema" xmlns:p="http://schemas.microsoft.com/office/2006/metadata/properties" xmlns:ns2="ed605749-6bb4-4d8b-a505-3757c5e813f7" targetNamespace="http://schemas.microsoft.com/office/2006/metadata/properties" ma:root="true" ma:fieldsID="a1001befacea7516c7d5d00747e256dd" ns2:_="">
    <xsd:import namespace="ed605749-6bb4-4d8b-a505-3757c5e813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05749-6bb4-4d8b-a505-3757c5e81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04DC5-3308-4D89-93AF-657B8EF209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BD85AD-12BD-4F79-9451-453EDF98FE63}">
  <ds:schemaRefs>
    <ds:schemaRef ds:uri="http://schemas.microsoft.com/sharepoint/v3/contenttype/forms"/>
  </ds:schemaRefs>
</ds:datastoreItem>
</file>

<file path=customXml/itemProps3.xml><?xml version="1.0" encoding="utf-8"?>
<ds:datastoreItem xmlns:ds="http://schemas.openxmlformats.org/officeDocument/2006/customXml" ds:itemID="{89C08151-6A8A-4F2C-B863-B18DCAF7F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05749-6bb4-4d8b-a505-3757c5e81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DCDBBE-081C-49A9-B820-83D6C964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Fenton, Dean</dc:creator>
  <cp:keywords/>
  <dc:description/>
  <cp:lastModifiedBy>Clare Miller</cp:lastModifiedBy>
  <cp:revision>5</cp:revision>
  <dcterms:created xsi:type="dcterms:W3CDTF">2020-07-05T15:29:00Z</dcterms:created>
  <dcterms:modified xsi:type="dcterms:W3CDTF">2020-07-06T10:23:00Z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0x0101006C45143B5476584FB07D7A71DFF0D4D2</vt:lpwstr>
  </property>
</Properties>
</file>