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AB" w:rsidRDefault="007637AB" w:rsidP="009D59D7">
      <w:pPr>
        <w:jc w:val="center"/>
        <w:rPr>
          <w:rFonts w:ascii="Arial" w:hAnsi="Arial" w:cs="Arial"/>
        </w:rPr>
      </w:pPr>
      <w:bookmarkStart w:id="0" w:name="_GoBack"/>
      <w:bookmarkEnd w:id="0"/>
    </w:p>
    <w:p w:rsidR="007637AB" w:rsidRDefault="007637AB" w:rsidP="009D59D7">
      <w:pPr>
        <w:jc w:val="center"/>
        <w:rPr>
          <w:rFonts w:ascii="Arial" w:hAnsi="Arial" w:cs="Arial"/>
        </w:rPr>
      </w:pPr>
    </w:p>
    <w:p w:rsidR="004D47CD" w:rsidRDefault="00727734" w:rsidP="009D59D7">
      <w:pPr>
        <w:jc w:val="center"/>
        <w:rPr>
          <w:rFonts w:ascii="Arial" w:hAnsi="Arial" w:cs="Arial"/>
        </w:rPr>
      </w:pPr>
      <w:r w:rsidRPr="000C3CC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F671B77" wp14:editId="61959AFD">
                <wp:simplePos x="0" y="0"/>
                <wp:positionH relativeFrom="column">
                  <wp:posOffset>0</wp:posOffset>
                </wp:positionH>
                <wp:positionV relativeFrom="paragraph">
                  <wp:posOffset>0</wp:posOffset>
                </wp:positionV>
                <wp:extent cx="1895475" cy="1819275"/>
                <wp:effectExtent l="0" t="0" r="28575" b="28575"/>
                <wp:wrapNone/>
                <wp:docPr id="2" name="Pentagon 2"/>
                <wp:cNvGraphicFramePr/>
                <a:graphic xmlns:a="http://schemas.openxmlformats.org/drawingml/2006/main">
                  <a:graphicData uri="http://schemas.microsoft.com/office/word/2010/wordprocessingShape">
                    <wps:wsp>
                      <wps:cNvSpPr/>
                      <wps:spPr>
                        <a:xfrm>
                          <a:off x="0" y="0"/>
                          <a:ext cx="1895475" cy="1819275"/>
                        </a:xfrm>
                        <a:prstGeom prst="homePlate">
                          <a:avLst/>
                        </a:prstGeom>
                        <a:solidFill>
                          <a:srgbClr val="9BBB59"/>
                        </a:solidFill>
                        <a:ln w="25400" cap="flat" cmpd="sng" algn="ctr">
                          <a:solidFill>
                            <a:srgbClr val="9BBB59">
                              <a:shade val="50000"/>
                            </a:srgbClr>
                          </a:solidFill>
                          <a:prstDash val="solid"/>
                        </a:ln>
                        <a:effectLst/>
                      </wps:spPr>
                      <wps:txbx>
                        <w:txbxContent>
                          <w:p w:rsidR="00727734" w:rsidRPr="000C3CC3" w:rsidRDefault="00727734" w:rsidP="00727734">
                            <w:pPr>
                              <w:jc w:val="center"/>
                              <w:rPr>
                                <w:rFonts w:ascii="Arial" w:hAnsi="Arial" w:cs="Arial"/>
                                <w:sz w:val="24"/>
                                <w:szCs w:val="24"/>
                              </w:rPr>
                            </w:pPr>
                            <w:r w:rsidRPr="000C3CC3">
                              <w:rPr>
                                <w:rFonts w:ascii="Arial" w:hAnsi="Arial" w:cs="Arial"/>
                                <w:sz w:val="24"/>
                                <w:szCs w:val="24"/>
                              </w:rPr>
                              <w:t>MANDATORY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671B7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left:0;text-align:left;margin-left:0;margin-top:0;width:149.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" adj="11234" fillcolor="#9bbb59" strokecolor="#71893f" strokeweight="2pt">
                <v:textbox>
                  <w:txbxContent>
                    <w:p w:rsidR="00727734" w:rsidRPr="000C3CC3" w:rsidRDefault="00727734" w:rsidP="00727734">
                      <w:pPr>
                        <w:jc w:val="center"/>
                        <w:rPr>
                          <w:rFonts w:ascii="Arial" w:hAnsi="Arial" w:cs="Arial"/>
                          <w:sz w:val="24"/>
                          <w:szCs w:val="24"/>
                        </w:rPr>
                      </w:pPr>
                      <w:bookmarkStart w:id="1" w:name="_GoBack"/>
                      <w:r w:rsidRPr="000C3CC3">
                        <w:rPr>
                          <w:rFonts w:ascii="Arial" w:hAnsi="Arial" w:cs="Arial"/>
                          <w:sz w:val="24"/>
                          <w:szCs w:val="24"/>
                        </w:rPr>
                        <w:t>MANDATORY</w:t>
                      </w:r>
                      <w:bookmarkEnd w:id="1"/>
                    </w:p>
                  </w:txbxContent>
                </v:textbox>
              </v:shape>
            </w:pict>
          </mc:Fallback>
        </mc:AlternateContent>
      </w:r>
      <w:r w:rsidR="009D59D7">
        <w:rPr>
          <w:rFonts w:ascii="Arial" w:hAnsi="Arial" w:cs="Arial"/>
          <w:noProof/>
          <w:lang w:eastAsia="en-GB"/>
        </w:rPr>
        <w:drawing>
          <wp:inline distT="0" distB="0" distL="0" distR="0">
            <wp:extent cx="2099221"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7">
                      <a:extLst>
                        <a:ext uri="{28A0092B-C50C-407E-A947-70E740481C1C}">
                          <a14:useLocalDpi xmlns:a14="http://schemas.microsoft.com/office/drawing/2010/main" val="0"/>
                        </a:ext>
                      </a:extLst>
                    </a:blip>
                    <a:stretch>
                      <a:fillRect/>
                    </a:stretch>
                  </pic:blipFill>
                  <pic:spPr>
                    <a:xfrm>
                      <a:off x="0" y="0"/>
                      <a:ext cx="2122345" cy="1877835"/>
                    </a:xfrm>
                    <a:prstGeom prst="rect">
                      <a:avLst/>
                    </a:prstGeom>
                  </pic:spPr>
                </pic:pic>
              </a:graphicData>
            </a:graphic>
          </wp:inline>
        </w:drawing>
      </w:r>
    </w:p>
    <w:p w:rsidR="009D59D7" w:rsidRDefault="009D59D7">
      <w:pPr>
        <w:rPr>
          <w:rFonts w:ascii="Arial" w:hAnsi="Arial" w:cs="Arial"/>
        </w:rPr>
      </w:pPr>
    </w:p>
    <w:p w:rsidR="009D59D7" w:rsidRDefault="009D59D7">
      <w:pPr>
        <w:rPr>
          <w:rFonts w:ascii="Arial" w:hAnsi="Arial" w:cs="Arial"/>
        </w:rPr>
      </w:pPr>
    </w:p>
    <w:p w:rsidR="009D59D7" w:rsidRDefault="009D59D7">
      <w:pPr>
        <w:rPr>
          <w:rFonts w:ascii="Arial" w:hAnsi="Arial" w:cs="Arial"/>
        </w:rPr>
      </w:pPr>
    </w:p>
    <w:p w:rsidR="009D59D7" w:rsidRDefault="009D59D7">
      <w:pPr>
        <w:rPr>
          <w:rFonts w:ascii="Arial" w:hAnsi="Arial" w:cs="Arial"/>
        </w:rPr>
      </w:pPr>
    </w:p>
    <w:p w:rsidR="00833FBC" w:rsidRDefault="00833FBC" w:rsidP="00801B64">
      <w:pPr>
        <w:jc w:val="center"/>
        <w:rPr>
          <w:rFonts w:ascii="Arial" w:hAnsi="Arial" w:cs="Arial"/>
          <w:b/>
          <w:sz w:val="48"/>
          <w:szCs w:val="48"/>
        </w:rPr>
      </w:pPr>
      <w:r>
        <w:rPr>
          <w:rFonts w:ascii="Arial" w:hAnsi="Arial" w:cs="Arial"/>
          <w:b/>
          <w:sz w:val="48"/>
          <w:szCs w:val="48"/>
        </w:rPr>
        <w:t>C</w:t>
      </w:r>
      <w:r w:rsidR="003A294C">
        <w:rPr>
          <w:rFonts w:ascii="Arial" w:hAnsi="Arial" w:cs="Arial"/>
          <w:b/>
          <w:sz w:val="48"/>
          <w:szCs w:val="48"/>
        </w:rPr>
        <w:t>OMPLAINTS PROCEDURES</w:t>
      </w:r>
    </w:p>
    <w:p w:rsidR="009D59D7" w:rsidRDefault="003A294C" w:rsidP="00801B64">
      <w:pPr>
        <w:jc w:val="center"/>
        <w:rPr>
          <w:rFonts w:ascii="Arial" w:hAnsi="Arial" w:cs="Arial"/>
          <w:b/>
          <w:sz w:val="48"/>
          <w:szCs w:val="48"/>
        </w:rPr>
      </w:pPr>
      <w:r>
        <w:rPr>
          <w:rFonts w:ascii="Arial" w:hAnsi="Arial" w:cs="Arial"/>
          <w:b/>
          <w:sz w:val="48"/>
          <w:szCs w:val="48"/>
        </w:rPr>
        <w:t>POLICY</w:t>
      </w:r>
    </w:p>
    <w:p w:rsidR="003A294C" w:rsidRDefault="003A294C" w:rsidP="00801B64">
      <w:pPr>
        <w:jc w:val="center"/>
        <w:rPr>
          <w:rFonts w:ascii="Arial" w:hAnsi="Arial" w:cs="Arial"/>
          <w:b/>
          <w:sz w:val="48"/>
          <w:szCs w:val="48"/>
        </w:rPr>
      </w:pPr>
    </w:p>
    <w:p w:rsidR="003A294C" w:rsidRDefault="003A294C" w:rsidP="00801B64">
      <w:pPr>
        <w:jc w:val="center"/>
        <w:rPr>
          <w:rFonts w:ascii="Arial" w:hAnsi="Arial" w:cs="Arial"/>
          <w:b/>
          <w:sz w:val="48"/>
          <w:szCs w:val="48"/>
        </w:rPr>
      </w:pPr>
      <w:r>
        <w:rPr>
          <w:rFonts w:ascii="Arial" w:hAnsi="Arial" w:cs="Arial"/>
          <w:b/>
          <w:sz w:val="48"/>
          <w:szCs w:val="48"/>
        </w:rPr>
        <w:t>December 201</w:t>
      </w:r>
      <w:r w:rsidR="002E253B">
        <w:rPr>
          <w:rFonts w:ascii="Arial" w:hAnsi="Arial" w:cs="Arial"/>
          <w:b/>
          <w:sz w:val="48"/>
          <w:szCs w:val="48"/>
        </w:rPr>
        <w:t>8</w:t>
      </w:r>
    </w:p>
    <w:p w:rsidR="003A294C" w:rsidRDefault="003A294C" w:rsidP="00801B64">
      <w:pPr>
        <w:jc w:val="center"/>
        <w:rPr>
          <w:rFonts w:ascii="Arial" w:hAnsi="Arial" w:cs="Arial"/>
          <w:b/>
          <w:sz w:val="48"/>
          <w:szCs w:val="48"/>
        </w:rPr>
      </w:pPr>
    </w:p>
    <w:p w:rsidR="003A294C" w:rsidRDefault="003A294C">
      <w:pPr>
        <w:rPr>
          <w:rFonts w:ascii="Arial" w:hAnsi="Arial" w:cs="Arial"/>
        </w:rPr>
      </w:pPr>
    </w:p>
    <w:p w:rsidR="003A294C" w:rsidRDefault="003A294C">
      <w:pPr>
        <w:rPr>
          <w:rFonts w:ascii="Arial" w:hAnsi="Arial" w:cs="Arial"/>
        </w:rPr>
      </w:pPr>
    </w:p>
    <w:p w:rsidR="00801B64" w:rsidRDefault="00801B64">
      <w:pPr>
        <w:rPr>
          <w:rFonts w:ascii="Arial" w:hAnsi="Arial" w:cs="Arial"/>
        </w:rPr>
      </w:pPr>
    </w:p>
    <w:p w:rsidR="00801B64" w:rsidRDefault="00801B64">
      <w:pPr>
        <w:rPr>
          <w:rFonts w:ascii="Arial" w:hAnsi="Arial" w:cs="Arial"/>
        </w:rPr>
      </w:pPr>
    </w:p>
    <w:p w:rsidR="009D59D7" w:rsidRDefault="009D59D7">
      <w:pPr>
        <w:rPr>
          <w:rFonts w:ascii="Arial" w:hAnsi="Arial" w:cs="Arial"/>
        </w:rPr>
      </w:pPr>
    </w:p>
    <w:p w:rsidR="009D59D7" w:rsidRDefault="009D59D7">
      <w:pPr>
        <w:rPr>
          <w:rFonts w:ascii="Arial" w:hAnsi="Arial" w:cs="Arial"/>
        </w:rPr>
      </w:pPr>
    </w:p>
    <w:p w:rsidR="009D59D7" w:rsidRPr="009D59D7" w:rsidRDefault="009D59D7" w:rsidP="009D59D7">
      <w:pPr>
        <w:jc w:val="center"/>
        <w:rPr>
          <w:rFonts w:ascii="Arial" w:hAnsi="Arial" w:cs="Arial"/>
          <w:b/>
          <w:sz w:val="24"/>
          <w:szCs w:val="24"/>
        </w:rPr>
      </w:pPr>
      <w:r>
        <w:rPr>
          <w:rFonts w:ascii="Arial" w:hAnsi="Arial" w:cs="Arial"/>
          <w:b/>
          <w:sz w:val="24"/>
          <w:szCs w:val="24"/>
        </w:rPr>
        <w:t>Ja</w:t>
      </w:r>
      <w:r w:rsidRPr="009D59D7">
        <w:rPr>
          <w:rFonts w:ascii="Arial" w:hAnsi="Arial" w:cs="Arial"/>
          <w:b/>
          <w:sz w:val="24"/>
          <w:szCs w:val="24"/>
        </w:rPr>
        <w:t>mes Montgomery Academy Trust</w:t>
      </w:r>
    </w:p>
    <w:p w:rsidR="009D59D7" w:rsidRDefault="009D59D7">
      <w:pPr>
        <w:rPr>
          <w:rFonts w:ascii="Arial" w:hAnsi="Arial" w:cs="Arial"/>
        </w:rPr>
      </w:pPr>
    </w:p>
    <w:p w:rsidR="00DE6BC1" w:rsidRDefault="00DE6BC1" w:rsidP="00DE6BC1">
      <w:pPr>
        <w:spacing w:line="480" w:lineRule="auto"/>
        <w:jc w:val="both"/>
        <w:rPr>
          <w:rFonts w:ascii="Arial" w:eastAsia="Franklin Gothic Book" w:hAnsi="Arial" w:cs="Arial"/>
          <w:b/>
          <w:szCs w:val="24"/>
        </w:rPr>
      </w:pPr>
      <w:r>
        <w:rPr>
          <w:rFonts w:ascii="Arial" w:hAnsi="Arial" w:cs="Arial"/>
          <w:b/>
          <w:szCs w:val="24"/>
        </w:rPr>
        <w:t>Signed:</w:t>
      </w:r>
    </w:p>
    <w:p w:rsidR="00DE6BC1" w:rsidRDefault="00DE6BC1" w:rsidP="00DE6BC1">
      <w:pPr>
        <w:spacing w:line="480" w:lineRule="auto"/>
        <w:rPr>
          <w:rFonts w:ascii="Arial" w:eastAsia="Arial" w:hAnsi="Arial" w:cs="Arial"/>
          <w:color w:val="000000"/>
          <w:sz w:val="24"/>
        </w:rPr>
      </w:pPr>
      <w:r>
        <w:rPr>
          <w:rFonts w:ascii="Arial" w:hAnsi="Arial" w:cs="Arial"/>
          <w:szCs w:val="24"/>
        </w:rPr>
        <w:t>Ratified by Chair of Governors ……………………………………..Date:  ……………………….</w:t>
      </w:r>
    </w:p>
    <w:p w:rsidR="00801B64" w:rsidRDefault="00801B64">
      <w:pPr>
        <w:rPr>
          <w:rFonts w:ascii="Arial" w:hAnsi="Arial" w:cs="Arial"/>
        </w:rPr>
      </w:pPr>
    </w:p>
    <w:p w:rsidR="00FA2A89" w:rsidRPr="00FA2A89" w:rsidRDefault="00FA2A89" w:rsidP="00FA2A89">
      <w:pPr>
        <w:rPr>
          <w:rFonts w:ascii="Arial" w:hAnsi="Arial" w:cs="Arial"/>
          <w:b/>
          <w:sz w:val="24"/>
          <w:szCs w:val="24"/>
        </w:rPr>
      </w:pPr>
      <w:r w:rsidRPr="00FA2A89">
        <w:rPr>
          <w:rFonts w:ascii="Arial" w:hAnsi="Arial" w:cs="Arial"/>
          <w:b/>
          <w:sz w:val="24"/>
          <w:szCs w:val="24"/>
        </w:rPr>
        <w:lastRenderedPageBreak/>
        <w:t>Statement of intent</w:t>
      </w:r>
    </w:p>
    <w:p w:rsidR="00FA2A89" w:rsidRPr="00FA2A89" w:rsidRDefault="00FA2A89" w:rsidP="00FA2A89">
      <w:pPr>
        <w:rPr>
          <w:rFonts w:ascii="Arial" w:hAnsi="Arial" w:cs="Arial"/>
        </w:rPr>
      </w:pPr>
      <w:r>
        <w:rPr>
          <w:rFonts w:ascii="Arial" w:hAnsi="Arial" w:cs="Arial"/>
        </w:rPr>
        <w:t xml:space="preserve">The </w:t>
      </w:r>
      <w:r w:rsidRPr="006572EA">
        <w:rPr>
          <w:rFonts w:ascii="Arial" w:hAnsi="Arial" w:cs="Arial"/>
          <w:b/>
        </w:rPr>
        <w:t>James Montgomery Academy Trust (JMAT)</w:t>
      </w:r>
      <w:r>
        <w:rPr>
          <w:rFonts w:ascii="Arial" w:hAnsi="Arial" w:cs="Arial"/>
        </w:rPr>
        <w:t xml:space="preserve"> </w:t>
      </w:r>
      <w:r w:rsidRPr="00FA2A89">
        <w:rPr>
          <w:rFonts w:ascii="Arial" w:hAnsi="Arial" w:cs="Arial"/>
        </w:rPr>
        <w:t xml:space="preserve">aims to resolve all complaints at the earliest possible stage and is dedicated to continuing to provide the highest quality of education possible throughout the procedure. </w:t>
      </w:r>
    </w:p>
    <w:p w:rsidR="00FA2A89" w:rsidRPr="00FA2A89" w:rsidRDefault="00FA2A89" w:rsidP="00FA2A89">
      <w:pPr>
        <w:rPr>
          <w:rFonts w:ascii="Arial" w:hAnsi="Arial" w:cs="Arial"/>
        </w:rPr>
      </w:pPr>
      <w:r w:rsidRPr="00FA2A89">
        <w:rPr>
          <w:rFonts w:ascii="Arial" w:hAnsi="Arial" w:cs="Arial"/>
        </w:rPr>
        <w:t>The Complaints Procedures Policy has been created to deal with any complaint against a member of staff or the school as a whole, relating to any aspects of the school or the provision of facilities or services.</w:t>
      </w:r>
    </w:p>
    <w:p w:rsidR="00FA2A89" w:rsidRPr="00FA2A89" w:rsidRDefault="00FA2A89" w:rsidP="00FA2A89">
      <w:pPr>
        <w:rPr>
          <w:rFonts w:ascii="Arial" w:hAnsi="Arial" w:cs="Arial"/>
        </w:rPr>
      </w:pPr>
      <w:r w:rsidRPr="00FA2A89">
        <w:rPr>
          <w:rFonts w:ascii="Arial" w:hAnsi="Arial" w:cs="Arial"/>
        </w:rPr>
        <w:t xml:space="preserve">Any person, including a member of the public, is able to make a complaint about the provision of facilities or services that </w:t>
      </w:r>
      <w:r>
        <w:rPr>
          <w:rFonts w:ascii="Arial" w:hAnsi="Arial" w:cs="Arial"/>
        </w:rPr>
        <w:t>JMAT</w:t>
      </w:r>
      <w:r w:rsidRPr="00FA2A89">
        <w:rPr>
          <w:rFonts w:ascii="Arial" w:hAnsi="Arial" w:cs="Arial"/>
          <w:color w:val="FFD006"/>
        </w:rPr>
        <w:t xml:space="preserve"> </w:t>
      </w:r>
      <w:r w:rsidRPr="00FA2A89">
        <w:rPr>
          <w:rFonts w:ascii="Arial" w:hAnsi="Arial" w:cs="Arial"/>
        </w:rPr>
        <w:t>provides. This policy outlines the procedure that the complainant and</w:t>
      </w:r>
      <w:r w:rsidRPr="00FA2A89">
        <w:rPr>
          <w:rFonts w:ascii="Arial" w:hAnsi="Arial" w:cs="Arial"/>
          <w:b/>
          <w:color w:val="FFD006"/>
        </w:rPr>
        <w:t xml:space="preserve"> </w:t>
      </w:r>
      <w:r w:rsidRPr="00FA2A89">
        <w:rPr>
          <w:rFonts w:ascii="Arial" w:hAnsi="Arial" w:cs="Arial"/>
        </w:rPr>
        <w:t xml:space="preserve">school must follow. </w:t>
      </w:r>
    </w:p>
    <w:p w:rsidR="00FA2A89" w:rsidRPr="00FA2A89" w:rsidRDefault="00FA2A89" w:rsidP="00FA2A89">
      <w:pPr>
        <w:rPr>
          <w:rFonts w:ascii="Arial" w:hAnsi="Arial" w:cs="Arial"/>
        </w:rPr>
      </w:pPr>
      <w:r w:rsidRPr="00FA2A89">
        <w:rPr>
          <w:rFonts w:ascii="Arial" w:hAnsi="Arial" w:cs="Arial"/>
        </w:rPr>
        <w:t>Once a complaint has been made, it can be resolved or withdrawn at any stage.</w:t>
      </w:r>
    </w:p>
    <w:p w:rsidR="000D6CA6" w:rsidRPr="001B5597" w:rsidRDefault="00FA2A89" w:rsidP="000D6CA6">
      <w:pPr>
        <w:rPr>
          <w:rFonts w:ascii="Arial" w:eastAsia="Arial" w:hAnsi="Arial" w:cs="Arial"/>
        </w:rPr>
      </w:pPr>
      <w:r w:rsidRPr="00FA2A89">
        <w:rPr>
          <w:rFonts w:ascii="Arial" w:eastAsia="Arial" w:hAnsi="Arial" w:cs="Arial"/>
        </w:rPr>
        <w:t>At</w:t>
      </w:r>
      <w:r>
        <w:rPr>
          <w:rFonts w:ascii="Arial" w:eastAsia="Arial" w:hAnsi="Arial" w:cs="Arial"/>
        </w:rPr>
        <w:t xml:space="preserve"> schools within the</w:t>
      </w:r>
      <w:r w:rsidR="00591B73">
        <w:rPr>
          <w:rFonts w:ascii="Arial" w:eastAsia="Arial" w:hAnsi="Arial" w:cs="Arial"/>
        </w:rPr>
        <w:t xml:space="preserve"> JMAT</w:t>
      </w:r>
      <w:r w:rsidRPr="00FA2A89">
        <w:rPr>
          <w:rFonts w:ascii="Arial" w:eastAsia="Arial" w:hAnsi="Arial" w:cs="Arial"/>
        </w:rPr>
        <w:t xml:space="preserve">, the </w:t>
      </w:r>
      <w:r>
        <w:rPr>
          <w:rFonts w:ascii="Arial" w:eastAsia="Arial" w:hAnsi="Arial" w:cs="Arial"/>
        </w:rPr>
        <w:t>Head of School/</w:t>
      </w:r>
      <w:r w:rsidR="00591B73">
        <w:rPr>
          <w:rFonts w:ascii="Arial" w:eastAsia="Arial" w:hAnsi="Arial" w:cs="Arial"/>
        </w:rPr>
        <w:t>H</w:t>
      </w:r>
      <w:r w:rsidR="001B5597">
        <w:rPr>
          <w:rFonts w:ascii="Arial" w:eastAsia="Arial" w:hAnsi="Arial" w:cs="Arial"/>
        </w:rPr>
        <w:t>eadteacher will be the main</w:t>
      </w:r>
      <w:r w:rsidRPr="00FA2A89">
        <w:rPr>
          <w:rFonts w:ascii="Arial" w:eastAsia="Arial" w:hAnsi="Arial" w:cs="Arial"/>
        </w:rPr>
        <w:t xml:space="preserve"> point of contact when foll</w:t>
      </w:r>
      <w:r w:rsidR="001B5597">
        <w:rPr>
          <w:rFonts w:ascii="Arial" w:eastAsia="Arial" w:hAnsi="Arial" w:cs="Arial"/>
        </w:rPr>
        <w:t>owing the complaints procedure, however w</w:t>
      </w:r>
      <w:r w:rsidR="000D6CA6" w:rsidRPr="000D6CA6">
        <w:rPr>
          <w:rFonts w:ascii="Arial" w:hAnsi="Arial" w:cs="Arial"/>
        </w:rPr>
        <w:t>e encourage all parents and pupils to approach any member of staff in the first instance if they have a concern or complaint.</w:t>
      </w:r>
      <w:r w:rsidR="000D6CA6" w:rsidRPr="000D6CA6">
        <w:rPr>
          <w:rFonts w:ascii="Arial" w:eastAsia="Calibri" w:hAnsi="Arial" w:cs="Arial"/>
        </w:rPr>
        <w:t xml:space="preserve"> </w:t>
      </w:r>
    </w:p>
    <w:p w:rsidR="000D6CA6" w:rsidRPr="000D6CA6" w:rsidRDefault="000D6CA6" w:rsidP="000D6CA6">
      <w:pPr>
        <w:rPr>
          <w:rFonts w:ascii="Arial" w:hAnsi="Arial" w:cs="Arial"/>
        </w:rPr>
      </w:pPr>
      <w:r w:rsidRPr="000D6CA6">
        <w:rPr>
          <w:rFonts w:ascii="Arial" w:hAnsi="Arial" w:cs="Arial"/>
        </w:rPr>
        <w:t>In the event that these initial approaches fail to resolve a complaint this policy lays out the procedures that should be followed to allay any concerns about a particular issue.</w:t>
      </w:r>
      <w:r w:rsidRPr="000D6CA6">
        <w:rPr>
          <w:rFonts w:ascii="Arial" w:eastAsia="Calibri" w:hAnsi="Arial" w:cs="Arial"/>
        </w:rPr>
        <w:t xml:space="preserve"> </w:t>
      </w:r>
    </w:p>
    <w:p w:rsidR="009D59D7" w:rsidRDefault="000D6CA6" w:rsidP="000D6CA6">
      <w:pPr>
        <w:rPr>
          <w:rFonts w:ascii="Arial" w:hAnsi="Arial" w:cs="Arial"/>
          <w:b/>
          <w:color w:val="0070C0"/>
        </w:rPr>
      </w:pPr>
      <w:r w:rsidRPr="000D6CA6">
        <w:rPr>
          <w:rFonts w:ascii="Arial" w:hAnsi="Arial" w:cs="Arial"/>
        </w:rPr>
        <w:t>If you do not understand any part of this policy please do not hesitate to contact the H</w:t>
      </w:r>
      <w:r w:rsidR="00591B73">
        <w:rPr>
          <w:rFonts w:ascii="Arial" w:hAnsi="Arial" w:cs="Arial"/>
        </w:rPr>
        <w:t>ead of School/H</w:t>
      </w:r>
      <w:r>
        <w:rPr>
          <w:rFonts w:ascii="Arial" w:hAnsi="Arial" w:cs="Arial"/>
        </w:rPr>
        <w:t>eadteacher</w:t>
      </w:r>
      <w:r w:rsidRPr="000D6CA6">
        <w:rPr>
          <w:rFonts w:ascii="Arial" w:hAnsi="Arial" w:cs="Arial"/>
        </w:rPr>
        <w:t xml:space="preserve"> or the </w:t>
      </w:r>
      <w:r w:rsidR="002E253B">
        <w:rPr>
          <w:rFonts w:ascii="Arial" w:hAnsi="Arial" w:cs="Arial"/>
        </w:rPr>
        <w:t>Chair</w:t>
      </w:r>
      <w:r w:rsidRPr="000D6CA6">
        <w:rPr>
          <w:rFonts w:ascii="Arial" w:hAnsi="Arial" w:cs="Arial"/>
        </w:rPr>
        <w:t xml:space="preserve"> of the </w:t>
      </w:r>
      <w:r w:rsidR="00591B73">
        <w:rPr>
          <w:rFonts w:ascii="Arial" w:hAnsi="Arial" w:cs="Arial"/>
        </w:rPr>
        <w:t>L</w:t>
      </w:r>
      <w:r>
        <w:rPr>
          <w:rFonts w:ascii="Arial" w:hAnsi="Arial" w:cs="Arial"/>
        </w:rPr>
        <w:t xml:space="preserve">ocal </w:t>
      </w:r>
      <w:r w:rsidR="00591B73">
        <w:rPr>
          <w:rFonts w:ascii="Arial" w:hAnsi="Arial" w:cs="Arial"/>
        </w:rPr>
        <w:t>Governing B</w:t>
      </w:r>
      <w:r w:rsidR="002E253B">
        <w:rPr>
          <w:rFonts w:ascii="Arial" w:hAnsi="Arial" w:cs="Arial"/>
        </w:rPr>
        <w:t xml:space="preserve">ody.  </w:t>
      </w:r>
    </w:p>
    <w:p w:rsidR="001B5597" w:rsidRPr="001B5597" w:rsidRDefault="001B5597" w:rsidP="001B5597">
      <w:pPr>
        <w:spacing w:after="0"/>
        <w:rPr>
          <w:rFonts w:ascii="Arial" w:hAnsi="Arial" w:cs="Arial"/>
          <w:b/>
          <w:sz w:val="24"/>
          <w:szCs w:val="24"/>
        </w:rPr>
      </w:pPr>
      <w:r w:rsidRPr="001B5597">
        <w:rPr>
          <w:rFonts w:ascii="Arial" w:hAnsi="Arial" w:cs="Arial"/>
          <w:b/>
          <w:sz w:val="24"/>
          <w:szCs w:val="24"/>
        </w:rPr>
        <w:t>Legal framework</w:t>
      </w:r>
    </w:p>
    <w:p w:rsidR="001B5597" w:rsidRDefault="001B5597" w:rsidP="001B5597">
      <w:pPr>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This policy has due regard to statutory legislation, including, but not limited to, the following:</w:t>
      </w:r>
    </w:p>
    <w:p w:rsidR="001B5597" w:rsidRPr="001B5597" w:rsidRDefault="001B5597" w:rsidP="001B5597">
      <w:pPr>
        <w:spacing w:after="0"/>
        <w:rPr>
          <w:rFonts w:ascii="Arial" w:hAnsi="Arial" w:cs="Arial"/>
        </w:rPr>
      </w:pPr>
    </w:p>
    <w:p w:rsidR="001B5597" w:rsidRPr="001B5597" w:rsidRDefault="004E680B" w:rsidP="001B5597">
      <w:pPr>
        <w:pStyle w:val="ListParagraph"/>
        <w:numPr>
          <w:ilvl w:val="0"/>
          <w:numId w:val="18"/>
        </w:numPr>
        <w:spacing w:after="0"/>
        <w:rPr>
          <w:rFonts w:ascii="Arial" w:hAnsi="Arial" w:cs="Arial"/>
        </w:rPr>
      </w:pPr>
      <w:r>
        <w:rPr>
          <w:rFonts w:ascii="Arial" w:hAnsi="Arial" w:cs="Arial"/>
        </w:rPr>
        <w:t>The Education Act 2002, Education (Independent School Standards) Regulations 2014</w:t>
      </w:r>
    </w:p>
    <w:p w:rsidR="001B5597" w:rsidRPr="001B5597" w:rsidRDefault="002E253B" w:rsidP="001B5597">
      <w:pPr>
        <w:pStyle w:val="ListParagraph"/>
        <w:numPr>
          <w:ilvl w:val="0"/>
          <w:numId w:val="18"/>
        </w:numPr>
        <w:spacing w:after="0"/>
        <w:rPr>
          <w:rFonts w:ascii="Arial" w:hAnsi="Arial" w:cs="Arial"/>
        </w:rPr>
      </w:pPr>
      <w:r>
        <w:rPr>
          <w:rFonts w:ascii="Arial" w:hAnsi="Arial" w:cs="Arial"/>
        </w:rPr>
        <w:t>GDPR 2018</w:t>
      </w: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 xml:space="preserve">The Freedom of Information </w:t>
      </w:r>
      <w:r w:rsidR="004E680B">
        <w:rPr>
          <w:rFonts w:ascii="Arial" w:hAnsi="Arial" w:cs="Arial"/>
        </w:rPr>
        <w:t>regulation 2010</w:t>
      </w:r>
    </w:p>
    <w:p w:rsidR="001B5597" w:rsidRPr="001B5597" w:rsidRDefault="001B5597" w:rsidP="001B5597">
      <w:pPr>
        <w:pStyle w:val="ListParagraph"/>
        <w:numPr>
          <w:ilvl w:val="0"/>
          <w:numId w:val="18"/>
        </w:numPr>
        <w:spacing w:after="0"/>
        <w:rPr>
          <w:rFonts w:ascii="Arial" w:hAnsi="Arial" w:cs="Arial"/>
        </w:rPr>
      </w:pPr>
      <w:r w:rsidRPr="001B5597">
        <w:rPr>
          <w:rFonts w:ascii="Arial" w:hAnsi="Arial" w:cs="Arial"/>
        </w:rPr>
        <w:t>The Immigration Act 2016</w:t>
      </w:r>
    </w:p>
    <w:p w:rsidR="001B5597" w:rsidRDefault="001B5597" w:rsidP="001B5597">
      <w:pPr>
        <w:pStyle w:val="ListParagraph"/>
        <w:numPr>
          <w:ilvl w:val="0"/>
          <w:numId w:val="18"/>
        </w:numPr>
        <w:spacing w:after="0"/>
        <w:rPr>
          <w:rFonts w:ascii="Arial" w:hAnsi="Arial" w:cs="Arial"/>
        </w:rPr>
      </w:pPr>
      <w:r w:rsidRPr="001B5597">
        <w:rPr>
          <w:rFonts w:ascii="Arial" w:hAnsi="Arial" w:cs="Arial"/>
        </w:rPr>
        <w:t>The Equality Act 2010</w:t>
      </w:r>
    </w:p>
    <w:p w:rsidR="001B5597" w:rsidRPr="001B5597" w:rsidRDefault="001B5597" w:rsidP="001B5597">
      <w:pPr>
        <w:pStyle w:val="ListParagraph"/>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This policy also has due regard to guidance including, but not limited to, the following:</w:t>
      </w:r>
    </w:p>
    <w:p w:rsidR="001B5597" w:rsidRPr="001B5597" w:rsidRDefault="001B5597" w:rsidP="001B5597">
      <w:pPr>
        <w:spacing w:after="0"/>
        <w:rPr>
          <w:rFonts w:ascii="Arial" w:hAnsi="Arial" w:cs="Arial"/>
        </w:rPr>
      </w:pPr>
    </w:p>
    <w:p w:rsidR="001B5597" w:rsidRDefault="001B5597" w:rsidP="001B5597">
      <w:pPr>
        <w:pStyle w:val="ListParagraph"/>
        <w:numPr>
          <w:ilvl w:val="0"/>
          <w:numId w:val="19"/>
        </w:numPr>
        <w:spacing w:after="0"/>
        <w:rPr>
          <w:rFonts w:ascii="Arial" w:hAnsi="Arial" w:cs="Arial"/>
        </w:rPr>
      </w:pPr>
      <w:r w:rsidRPr="001B5597">
        <w:rPr>
          <w:rFonts w:ascii="Arial" w:hAnsi="Arial" w:cs="Arial"/>
        </w:rPr>
        <w:t>DfE ‘Best Practice Advice for S</w:t>
      </w:r>
      <w:r>
        <w:rPr>
          <w:rFonts w:ascii="Arial" w:hAnsi="Arial" w:cs="Arial"/>
        </w:rPr>
        <w:t>chool Complaints Procedures</w:t>
      </w:r>
      <w:r w:rsidRPr="001B5597">
        <w:rPr>
          <w:rFonts w:ascii="Arial" w:hAnsi="Arial" w:cs="Arial"/>
        </w:rPr>
        <w:t>’ 2016</w:t>
      </w:r>
    </w:p>
    <w:p w:rsidR="004E680B" w:rsidRDefault="004E680B" w:rsidP="001B5597">
      <w:pPr>
        <w:pStyle w:val="ListParagraph"/>
        <w:numPr>
          <w:ilvl w:val="0"/>
          <w:numId w:val="19"/>
        </w:numPr>
        <w:spacing w:after="0"/>
        <w:rPr>
          <w:rFonts w:ascii="Arial" w:hAnsi="Arial" w:cs="Arial"/>
        </w:rPr>
      </w:pPr>
      <w:r>
        <w:rPr>
          <w:rFonts w:ascii="Arial" w:hAnsi="Arial" w:cs="Arial"/>
        </w:rPr>
        <w:t>Governors Handbook 2017</w:t>
      </w:r>
    </w:p>
    <w:p w:rsidR="004E680B" w:rsidRDefault="004E680B" w:rsidP="001B5597">
      <w:pPr>
        <w:pStyle w:val="ListParagraph"/>
        <w:numPr>
          <w:ilvl w:val="0"/>
          <w:numId w:val="19"/>
        </w:numPr>
        <w:spacing w:after="0"/>
        <w:rPr>
          <w:rFonts w:ascii="Arial" w:hAnsi="Arial" w:cs="Arial"/>
        </w:rPr>
      </w:pPr>
      <w:r>
        <w:rPr>
          <w:rFonts w:ascii="Arial" w:hAnsi="Arial" w:cs="Arial"/>
        </w:rPr>
        <w:t>Ofsted guidance to parents</w:t>
      </w:r>
    </w:p>
    <w:p w:rsidR="004E680B" w:rsidRDefault="004E680B" w:rsidP="001B5597">
      <w:pPr>
        <w:pStyle w:val="ListParagraph"/>
        <w:numPr>
          <w:ilvl w:val="0"/>
          <w:numId w:val="19"/>
        </w:numPr>
        <w:spacing w:after="0"/>
        <w:rPr>
          <w:rFonts w:ascii="Arial" w:hAnsi="Arial" w:cs="Arial"/>
        </w:rPr>
      </w:pPr>
      <w:r>
        <w:rPr>
          <w:rFonts w:ascii="Arial" w:hAnsi="Arial" w:cs="Arial"/>
        </w:rPr>
        <w:t xml:space="preserve">JMAT Whistleblowing Policy </w:t>
      </w:r>
    </w:p>
    <w:p w:rsidR="00A11402" w:rsidRPr="001B5597" w:rsidRDefault="00A11402" w:rsidP="001B5597">
      <w:pPr>
        <w:pStyle w:val="ListParagraph"/>
        <w:numPr>
          <w:ilvl w:val="0"/>
          <w:numId w:val="19"/>
        </w:numPr>
        <w:spacing w:after="0"/>
        <w:rPr>
          <w:rFonts w:ascii="Arial" w:hAnsi="Arial" w:cs="Arial"/>
        </w:rPr>
      </w:pPr>
      <w:r>
        <w:rPr>
          <w:rFonts w:ascii="Arial" w:hAnsi="Arial" w:cs="Arial"/>
        </w:rPr>
        <w:t>JMAT Vexatious Complaints Policy</w:t>
      </w:r>
    </w:p>
    <w:p w:rsidR="001B5597" w:rsidRDefault="001B5597" w:rsidP="001B5597">
      <w:pPr>
        <w:spacing w:after="0"/>
        <w:rPr>
          <w:rFonts w:ascii="Arial" w:hAnsi="Arial" w:cs="Arial"/>
        </w:rPr>
      </w:pPr>
      <w:bookmarkStart w:id="1" w:name="_Key_roles_and_1"/>
      <w:bookmarkStart w:id="2" w:name="_Definition"/>
      <w:bookmarkEnd w:id="1"/>
      <w:bookmarkEnd w:id="2"/>
    </w:p>
    <w:p w:rsidR="001B5597" w:rsidRDefault="001B5597" w:rsidP="001B5597">
      <w:pPr>
        <w:spacing w:after="0"/>
        <w:rPr>
          <w:rFonts w:ascii="Arial" w:hAnsi="Arial" w:cs="Arial"/>
          <w:b/>
          <w:sz w:val="24"/>
          <w:szCs w:val="24"/>
        </w:rPr>
      </w:pPr>
      <w:r w:rsidRPr="001B5597">
        <w:rPr>
          <w:rFonts w:ascii="Arial" w:hAnsi="Arial" w:cs="Arial"/>
          <w:b/>
          <w:sz w:val="24"/>
          <w:szCs w:val="24"/>
        </w:rPr>
        <w:t>Definition</w:t>
      </w:r>
    </w:p>
    <w:p w:rsidR="001B5597" w:rsidRPr="001B5597" w:rsidRDefault="001B5597" w:rsidP="001B5597">
      <w:pPr>
        <w:spacing w:after="0"/>
        <w:rPr>
          <w:rFonts w:ascii="Arial" w:hAnsi="Arial" w:cs="Arial"/>
          <w:b/>
          <w:sz w:val="24"/>
          <w:szCs w:val="24"/>
        </w:rPr>
      </w:pPr>
    </w:p>
    <w:p w:rsidR="001B5597" w:rsidRPr="001B5597" w:rsidRDefault="001B5597" w:rsidP="001B5597">
      <w:pPr>
        <w:spacing w:after="0"/>
        <w:rPr>
          <w:rFonts w:ascii="Arial" w:hAnsi="Arial" w:cs="Arial"/>
        </w:rPr>
      </w:pPr>
      <w:r w:rsidRPr="001B5597">
        <w:rPr>
          <w:rFonts w:ascii="Arial" w:hAnsi="Arial" w:cs="Arial"/>
        </w:rPr>
        <w:t xml:space="preserve">For the purpose of this policy, a “complaint” can be defined as ‘an expression of dissatisfaction’ which can be regarding actions taken or a perceived lack of action. </w:t>
      </w:r>
    </w:p>
    <w:p w:rsidR="001B5597" w:rsidRPr="001B5597" w:rsidRDefault="001B5597" w:rsidP="001B5597">
      <w:pPr>
        <w:spacing w:after="0"/>
        <w:rPr>
          <w:rFonts w:ascii="Arial" w:hAnsi="Arial" w:cs="Arial"/>
        </w:rPr>
      </w:pPr>
      <w:r w:rsidRPr="001B5597">
        <w:rPr>
          <w:rFonts w:ascii="Arial" w:hAnsi="Arial" w:cs="Arial"/>
        </w:rPr>
        <w:t>Complaints can be resolved formally or informally dependent on the complainant’s choice.</w:t>
      </w:r>
      <w:r>
        <w:rPr>
          <w:rFonts w:ascii="Arial" w:hAnsi="Arial" w:cs="Arial"/>
        </w:rPr>
        <w:t xml:space="preserve"> </w:t>
      </w:r>
      <w:r w:rsidRPr="001B5597">
        <w:rPr>
          <w:rFonts w:ascii="Arial" w:hAnsi="Arial" w:cs="Arial"/>
        </w:rPr>
        <w:t xml:space="preserve">A concern can be defined as ‘an expression of worry or doubt’ for which reassurance is sought. </w:t>
      </w:r>
    </w:p>
    <w:p w:rsidR="001B5597" w:rsidRDefault="001B5597" w:rsidP="001B5597">
      <w:pPr>
        <w:spacing w:after="0"/>
        <w:rPr>
          <w:rFonts w:ascii="Arial" w:hAnsi="Arial" w:cs="Arial"/>
        </w:rPr>
      </w:pPr>
    </w:p>
    <w:p w:rsidR="001B5597" w:rsidRPr="001B5597" w:rsidRDefault="001B5597" w:rsidP="001B5597">
      <w:pPr>
        <w:spacing w:after="0"/>
        <w:rPr>
          <w:rFonts w:ascii="Arial" w:hAnsi="Arial" w:cs="Arial"/>
        </w:rPr>
      </w:pPr>
      <w:r w:rsidRPr="001B5597">
        <w:rPr>
          <w:rFonts w:ascii="Arial" w:hAnsi="Arial" w:cs="Arial"/>
        </w:rPr>
        <w:t xml:space="preserve">Any complaint or concern will be taken seriously, whether formally or informally, and the appropriate procedures shall be taken.  </w:t>
      </w:r>
    </w:p>
    <w:p w:rsidR="001B5597" w:rsidRDefault="001B5597" w:rsidP="001B5597">
      <w:pPr>
        <w:spacing w:after="0"/>
        <w:rPr>
          <w:rFonts w:ascii="Arial" w:hAnsi="Arial" w:cs="Arial"/>
        </w:rPr>
      </w:pPr>
    </w:p>
    <w:p w:rsidR="001B5597" w:rsidRDefault="001B5597" w:rsidP="001B5597">
      <w:pPr>
        <w:spacing w:after="0"/>
        <w:rPr>
          <w:rFonts w:ascii="Arial" w:hAnsi="Arial" w:cs="Arial"/>
        </w:rPr>
      </w:pPr>
      <w:r w:rsidRPr="001B5597">
        <w:rPr>
          <w:rFonts w:ascii="Arial" w:hAnsi="Arial" w:cs="Arial"/>
        </w:rPr>
        <w:t xml:space="preserve">NB. For the purpose of this policy, “concerns” will be classed and addressed as complaints. Any further references to “complaints” will include “concerns”. </w:t>
      </w:r>
    </w:p>
    <w:p w:rsidR="008F2FBC" w:rsidRPr="008F2FBC" w:rsidRDefault="003C1EBD" w:rsidP="008F2FBC">
      <w:pPr>
        <w:spacing w:after="0"/>
        <w:rPr>
          <w:rFonts w:ascii="Arial" w:hAnsi="Arial" w:cs="Arial"/>
          <w:b/>
          <w:sz w:val="24"/>
          <w:szCs w:val="24"/>
        </w:rPr>
      </w:pPr>
      <w:r>
        <w:rPr>
          <w:rFonts w:ascii="Arial" w:hAnsi="Arial" w:cs="Arial"/>
          <w:b/>
          <w:sz w:val="24"/>
          <w:szCs w:val="24"/>
        </w:rPr>
        <w:lastRenderedPageBreak/>
        <w:t>Ma</w:t>
      </w:r>
      <w:r w:rsidR="008F2FBC" w:rsidRPr="008F2FBC">
        <w:rPr>
          <w:rFonts w:ascii="Arial" w:hAnsi="Arial" w:cs="Arial"/>
          <w:b/>
          <w:sz w:val="24"/>
          <w:szCs w:val="24"/>
        </w:rPr>
        <w:t>king a complaint</w:t>
      </w:r>
    </w:p>
    <w:p w:rsidR="008F2FBC" w:rsidRDefault="008F2FBC" w:rsidP="008F2FBC">
      <w:pPr>
        <w:spacing w:after="0"/>
        <w:rPr>
          <w:rFonts w:ascii="Arial" w:hAnsi="Arial" w:cs="Arial"/>
          <w:color w:val="FFD006"/>
        </w:rPr>
      </w:pPr>
    </w:p>
    <w:p w:rsidR="008F2FBC" w:rsidRDefault="008F2FBC" w:rsidP="008F2FBC">
      <w:pPr>
        <w:spacing w:after="0"/>
        <w:rPr>
          <w:rFonts w:ascii="Arial" w:hAnsi="Arial" w:cs="Arial"/>
        </w:rPr>
      </w:pPr>
      <w:r>
        <w:rPr>
          <w:rFonts w:ascii="Arial" w:hAnsi="Arial" w:cs="Arial"/>
        </w:rPr>
        <w:t>The JMAT</w:t>
      </w:r>
      <w:r w:rsidRPr="008F2FBC">
        <w:rPr>
          <w:rFonts w:ascii="Arial" w:hAnsi="Arial" w:cs="Arial"/>
        </w:rPr>
        <w:t xml:space="preserve"> will ensure that all aspects of the complaints procedure are:</w:t>
      </w:r>
    </w:p>
    <w:p w:rsidR="008F2FBC" w:rsidRPr="008F2FBC" w:rsidRDefault="008F2FBC" w:rsidP="008F2FBC">
      <w:pPr>
        <w:spacing w:after="0"/>
        <w:rPr>
          <w:rFonts w:ascii="Arial" w:hAnsi="Arial" w:cs="Arial"/>
        </w:rPr>
      </w:pP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Easily accessible and publicised.</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Simple to understand and put into practice.</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Impartial and fair to all parties involved.</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Respectful of confidentiality duties.</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 xml:space="preserve">Continuously under improvement, using information gathered during the procedure to inform the school’s senior </w:t>
      </w:r>
      <w:r w:rsidR="00591B73">
        <w:rPr>
          <w:rFonts w:ascii="Arial" w:hAnsi="Arial" w:cs="Arial"/>
        </w:rPr>
        <w:t>leadership</w:t>
      </w:r>
      <w:r w:rsidRPr="008F2FBC">
        <w:rPr>
          <w:rFonts w:ascii="Arial" w:hAnsi="Arial" w:cs="Arial"/>
        </w:rPr>
        <w:t xml:space="preserve"> team. </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Fairly investigated, by an independent person when necessary.</w:t>
      </w:r>
    </w:p>
    <w:p w:rsidR="008F2FBC" w:rsidRPr="008F2FBC" w:rsidRDefault="008F2FBC" w:rsidP="008F2FBC">
      <w:pPr>
        <w:pStyle w:val="ListParagraph"/>
        <w:numPr>
          <w:ilvl w:val="0"/>
          <w:numId w:val="19"/>
        </w:numPr>
        <w:spacing w:after="0"/>
        <w:rPr>
          <w:rFonts w:ascii="Arial" w:hAnsi="Arial" w:cs="Arial"/>
        </w:rPr>
      </w:pPr>
      <w:r w:rsidRPr="008F2FBC">
        <w:rPr>
          <w:rFonts w:ascii="Arial" w:hAnsi="Arial" w:cs="Arial"/>
        </w:rPr>
        <w:t xml:space="preserve">Used to address all issues in order to provide appropriate and effective responses where necessary.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Complaints are expected to be made as soon as possible after an incident arises in order to </w:t>
      </w:r>
      <w:r w:rsidR="00591B73">
        <w:rPr>
          <w:rFonts w:ascii="Arial" w:hAnsi="Arial" w:cs="Arial"/>
        </w:rPr>
        <w:t>address</w:t>
      </w:r>
      <w:r w:rsidRPr="008F2FBC">
        <w:rPr>
          <w:rFonts w:ascii="Arial" w:hAnsi="Arial" w:cs="Arial"/>
        </w:rPr>
        <w:t xml:space="preserve"> the issue in an appropriate timescale. </w:t>
      </w:r>
    </w:p>
    <w:p w:rsidR="008F2FBC" w:rsidRDefault="008F2FBC" w:rsidP="008F2FBC">
      <w:pPr>
        <w:spacing w:after="0"/>
        <w:rPr>
          <w:rFonts w:ascii="Arial" w:hAnsi="Arial" w:cs="Arial"/>
          <w:color w:val="FFD006"/>
        </w:rPr>
      </w:pPr>
    </w:p>
    <w:p w:rsidR="008F2FBC" w:rsidRDefault="00A11402" w:rsidP="008F2FBC">
      <w:pPr>
        <w:spacing w:after="0"/>
        <w:rPr>
          <w:rFonts w:ascii="Arial" w:hAnsi="Arial" w:cs="Arial"/>
        </w:rPr>
      </w:pPr>
      <w:r>
        <w:rPr>
          <w:rFonts w:ascii="Arial" w:hAnsi="Arial" w:cs="Arial"/>
        </w:rPr>
        <w:t>Formal c</w:t>
      </w:r>
      <w:r w:rsidR="008F2FBC" w:rsidRPr="008F2FBC">
        <w:rPr>
          <w:rFonts w:ascii="Arial" w:hAnsi="Arial" w:cs="Arial"/>
        </w:rPr>
        <w:t xml:space="preserve">omplaints should be made using the appropriate channels of communication, including the use of the </w:t>
      </w:r>
      <w:hyperlink w:anchor="B" w:history="1">
        <w:r w:rsidR="008F2FBC" w:rsidRPr="008F2FBC">
          <w:rPr>
            <w:rStyle w:val="Hyperlink"/>
            <w:rFonts w:ascii="Arial" w:hAnsi="Arial" w:cs="Arial"/>
          </w:rPr>
          <w:t>Complaints Procedure Form</w:t>
        </w:r>
      </w:hyperlink>
      <w:r w:rsidR="002E253B">
        <w:rPr>
          <w:rStyle w:val="Hyperlink"/>
          <w:rFonts w:ascii="Arial" w:hAnsi="Arial" w:cs="Arial"/>
        </w:rPr>
        <w:t xml:space="preserve"> (see Appendix 1</w:t>
      </w:r>
      <w:r w:rsidR="00AA1FA9">
        <w:rPr>
          <w:rStyle w:val="Hyperlink"/>
          <w:rFonts w:ascii="Arial" w:hAnsi="Arial" w:cs="Arial"/>
        </w:rPr>
        <w:t>)</w:t>
      </w:r>
      <w:r w:rsidR="008F2FBC" w:rsidRPr="008F2FBC">
        <w:rPr>
          <w:rFonts w:ascii="Arial" w:hAnsi="Arial" w:cs="Arial"/>
        </w:rPr>
        <w:t xml:space="preserve">. </w:t>
      </w:r>
    </w:p>
    <w:p w:rsidR="008F2FBC" w:rsidRP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All complaints shall be considered whether made in person, by telephone, in writing or </w:t>
      </w:r>
      <w:r w:rsidR="00591B73">
        <w:rPr>
          <w:rFonts w:ascii="Arial" w:hAnsi="Arial" w:cs="Arial"/>
        </w:rPr>
        <w:t xml:space="preserve">received </w:t>
      </w:r>
      <w:r w:rsidRPr="008F2FBC">
        <w:rPr>
          <w:rFonts w:ascii="Arial" w:hAnsi="Arial" w:cs="Arial"/>
        </w:rPr>
        <w:t>electronically via email.</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 complaint can progress to the next stage of the procedure even if it is not viewed as “justified”. All complainants are given the opportunity to fully complete the complaints procedure.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Any complaint made against the </w:t>
      </w:r>
      <w:r w:rsidR="006572EA">
        <w:rPr>
          <w:rFonts w:ascii="Arial" w:hAnsi="Arial" w:cs="Arial"/>
        </w:rPr>
        <w:t>Head of School/</w:t>
      </w:r>
      <w:r w:rsidR="00591B73">
        <w:rPr>
          <w:rFonts w:ascii="Arial" w:hAnsi="Arial" w:cs="Arial"/>
        </w:rPr>
        <w:t>H</w:t>
      </w:r>
      <w:r w:rsidRPr="008F2FBC">
        <w:rPr>
          <w:rFonts w:ascii="Arial" w:hAnsi="Arial" w:cs="Arial"/>
        </w:rPr>
        <w:t xml:space="preserve">eadteacher shall </w:t>
      </w:r>
      <w:r w:rsidR="006572EA">
        <w:rPr>
          <w:rFonts w:ascii="Arial" w:hAnsi="Arial" w:cs="Arial"/>
        </w:rPr>
        <w:t>be initially dealt with by the C</w:t>
      </w:r>
      <w:r w:rsidR="00591B73">
        <w:rPr>
          <w:rFonts w:ascii="Arial" w:hAnsi="Arial" w:cs="Arial"/>
        </w:rPr>
        <w:t>hair of G</w:t>
      </w:r>
      <w:r w:rsidR="00A11402">
        <w:rPr>
          <w:rFonts w:ascii="Arial" w:hAnsi="Arial" w:cs="Arial"/>
        </w:rPr>
        <w:t>overnors who will inform</w:t>
      </w:r>
      <w:r w:rsidR="00591B73">
        <w:rPr>
          <w:rFonts w:ascii="Arial" w:hAnsi="Arial" w:cs="Arial"/>
        </w:rPr>
        <w:t>,</w:t>
      </w:r>
      <w:r w:rsidR="00A11402">
        <w:rPr>
          <w:rFonts w:ascii="Arial" w:hAnsi="Arial" w:cs="Arial"/>
        </w:rPr>
        <w:t xml:space="preserve"> where appropriate</w:t>
      </w:r>
      <w:r w:rsidR="00591B73">
        <w:rPr>
          <w:rFonts w:ascii="Arial" w:hAnsi="Arial" w:cs="Arial"/>
        </w:rPr>
        <w:t>,</w:t>
      </w:r>
      <w:r w:rsidR="00A11402">
        <w:rPr>
          <w:rFonts w:ascii="Arial" w:hAnsi="Arial" w:cs="Arial"/>
        </w:rPr>
        <w:t xml:space="preserve"> the JMAT’s head office.</w:t>
      </w:r>
    </w:p>
    <w:p w:rsidR="002101CC" w:rsidRDefault="002101CC" w:rsidP="008F2FBC">
      <w:pPr>
        <w:spacing w:after="0"/>
        <w:rPr>
          <w:rFonts w:ascii="Arial" w:hAnsi="Arial" w:cs="Arial"/>
        </w:rPr>
      </w:pPr>
    </w:p>
    <w:p w:rsidR="008F2FBC" w:rsidRPr="008F2FBC" w:rsidRDefault="00591B73" w:rsidP="008F2FBC">
      <w:pPr>
        <w:spacing w:after="0"/>
        <w:rPr>
          <w:rFonts w:ascii="Arial" w:hAnsi="Arial" w:cs="Arial"/>
        </w:rPr>
      </w:pPr>
      <w:r>
        <w:rPr>
          <w:rFonts w:ascii="Arial" w:hAnsi="Arial" w:cs="Arial"/>
        </w:rPr>
        <w:t>Any complaint made against the Chair of G</w:t>
      </w:r>
      <w:r w:rsidR="008F2FBC" w:rsidRPr="008F2FBC">
        <w:rPr>
          <w:rFonts w:ascii="Arial" w:hAnsi="Arial" w:cs="Arial"/>
        </w:rPr>
        <w:t xml:space="preserve">overnors or any other member of the governing body should be made in writing to the </w:t>
      </w:r>
      <w:r>
        <w:rPr>
          <w:rFonts w:ascii="Arial" w:hAnsi="Arial" w:cs="Arial"/>
        </w:rPr>
        <w:t>C</w:t>
      </w:r>
      <w:r w:rsidR="008F2FBC" w:rsidRPr="008F2FBC">
        <w:rPr>
          <w:rFonts w:ascii="Arial" w:hAnsi="Arial" w:cs="Arial"/>
        </w:rPr>
        <w:t>lerk to the governing body.</w:t>
      </w:r>
    </w:p>
    <w:p w:rsidR="002101CC" w:rsidRDefault="002101CC" w:rsidP="008F2FBC">
      <w:pPr>
        <w:spacing w:after="0"/>
        <w:rPr>
          <w:rFonts w:ascii="Arial" w:hAnsi="Arial" w:cs="Arial"/>
          <w:b/>
          <w:sz w:val="24"/>
          <w:szCs w:val="24"/>
        </w:rPr>
      </w:pPr>
    </w:p>
    <w:p w:rsidR="008F2FBC" w:rsidRPr="008F2FBC" w:rsidRDefault="00A11402" w:rsidP="008F2FBC">
      <w:pPr>
        <w:spacing w:after="0"/>
        <w:rPr>
          <w:rFonts w:ascii="Arial" w:hAnsi="Arial" w:cs="Arial"/>
          <w:b/>
          <w:sz w:val="24"/>
          <w:szCs w:val="24"/>
        </w:rPr>
      </w:pPr>
      <w:r w:rsidRPr="00A11402">
        <w:rPr>
          <w:rFonts w:ascii="Arial" w:hAnsi="Arial" w:cs="Arial"/>
          <w:b/>
          <w:sz w:val="24"/>
          <w:szCs w:val="24"/>
          <w:u w:val="single"/>
        </w:rPr>
        <w:t>Stage 1</w:t>
      </w:r>
      <w:r>
        <w:rPr>
          <w:rFonts w:ascii="Arial" w:hAnsi="Arial" w:cs="Arial"/>
          <w:b/>
          <w:sz w:val="24"/>
          <w:szCs w:val="24"/>
        </w:rPr>
        <w:t xml:space="preserve"> - </w:t>
      </w:r>
      <w:r w:rsidR="008F2FBC" w:rsidRPr="008F2FBC">
        <w:rPr>
          <w:rFonts w:ascii="Arial" w:hAnsi="Arial" w:cs="Arial"/>
          <w:b/>
          <w:sz w:val="24"/>
          <w:szCs w:val="24"/>
        </w:rPr>
        <w:t xml:space="preserve">Registering a Complaint </w:t>
      </w:r>
    </w:p>
    <w:p w:rsidR="008F2FBC" w:rsidRDefault="008F2FB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Initially we would ask that a parent or pupil discusses the complaint with the relevant member of staff. However, if they have difficulty with discussing this issue with that member of staff the complaint can be referred to a</w:t>
      </w:r>
      <w:r w:rsidR="002101CC">
        <w:rPr>
          <w:rFonts w:ascii="Arial" w:hAnsi="Arial" w:cs="Arial"/>
        </w:rPr>
        <w:t xml:space="preserve"> senior </w:t>
      </w:r>
      <w:r w:rsidRPr="008F2FBC">
        <w:rPr>
          <w:rFonts w:ascii="Arial" w:hAnsi="Arial" w:cs="Arial"/>
        </w:rPr>
        <w:t xml:space="preserve">member of </w:t>
      </w:r>
      <w:r w:rsidR="00591B73">
        <w:rPr>
          <w:rFonts w:ascii="Arial" w:hAnsi="Arial" w:cs="Arial"/>
        </w:rPr>
        <w:t xml:space="preserve">school </w:t>
      </w:r>
      <w:r w:rsidRPr="008F2FBC">
        <w:rPr>
          <w:rFonts w:ascii="Arial" w:hAnsi="Arial" w:cs="Arial"/>
        </w:rPr>
        <w:t xml:space="preserve">staff. </w:t>
      </w:r>
      <w:r w:rsidR="002101CC">
        <w:rPr>
          <w:rFonts w:ascii="Arial" w:hAnsi="Arial" w:cs="Arial"/>
        </w:rPr>
        <w:t xml:space="preserve"> </w:t>
      </w:r>
      <w:r w:rsidRPr="008F2FBC">
        <w:rPr>
          <w:rFonts w:ascii="Arial" w:hAnsi="Arial" w:cs="Arial"/>
        </w:rPr>
        <w:t xml:space="preserve">Similarly, if the member of staff directly involved felt unable to deal with the complaint then another member of </w:t>
      </w:r>
      <w:r w:rsidR="00591B73">
        <w:rPr>
          <w:rFonts w:ascii="Arial" w:hAnsi="Arial" w:cs="Arial"/>
        </w:rPr>
        <w:t xml:space="preserve">school </w:t>
      </w:r>
      <w:r w:rsidRPr="008F2FBC">
        <w:rPr>
          <w:rFonts w:ascii="Arial" w:hAnsi="Arial" w:cs="Arial"/>
        </w:rPr>
        <w:t>staff can be allocated to deal with the complaint in the first instance.</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If governors are involved in a complaint at an early stage they must be made aware of the procedure to be followed for complaints and not act unilaterally outside the formal procedure.</w:t>
      </w:r>
      <w:r w:rsidRPr="008F2FBC">
        <w:rPr>
          <w:rFonts w:ascii="Arial" w:eastAsia="Calibri" w:hAnsi="Arial" w:cs="Arial"/>
        </w:rPr>
        <w:t xml:space="preserve"> </w:t>
      </w:r>
    </w:p>
    <w:p w:rsidR="00A11402" w:rsidRDefault="00A11402" w:rsidP="00A11402">
      <w:pPr>
        <w:spacing w:after="0"/>
        <w:rPr>
          <w:rFonts w:ascii="Arial" w:hAnsi="Arial" w:cs="Arial"/>
          <w:b/>
          <w:sz w:val="24"/>
          <w:szCs w:val="24"/>
        </w:rPr>
      </w:pPr>
    </w:p>
    <w:p w:rsidR="00A11402" w:rsidRPr="008F2FBC" w:rsidRDefault="00A11402" w:rsidP="00A11402">
      <w:pPr>
        <w:spacing w:after="0"/>
        <w:rPr>
          <w:rFonts w:ascii="Arial" w:hAnsi="Arial" w:cs="Arial"/>
          <w:b/>
          <w:sz w:val="24"/>
          <w:szCs w:val="24"/>
        </w:rPr>
      </w:pPr>
      <w:r w:rsidRPr="00A11402">
        <w:rPr>
          <w:rFonts w:ascii="Arial" w:hAnsi="Arial" w:cs="Arial"/>
          <w:b/>
          <w:sz w:val="24"/>
          <w:szCs w:val="24"/>
          <w:u w:val="single"/>
        </w:rPr>
        <w:t>Stage 2</w:t>
      </w:r>
      <w:r>
        <w:rPr>
          <w:rFonts w:ascii="Arial" w:hAnsi="Arial" w:cs="Arial"/>
          <w:b/>
          <w:sz w:val="24"/>
          <w:szCs w:val="24"/>
        </w:rPr>
        <w:t xml:space="preserve"> - Formal</w:t>
      </w:r>
      <w:r w:rsidRPr="008F2FBC">
        <w:rPr>
          <w:rFonts w:ascii="Arial" w:hAnsi="Arial" w:cs="Arial"/>
          <w:b/>
          <w:sz w:val="24"/>
          <w:szCs w:val="24"/>
        </w:rPr>
        <w:t xml:space="preserve"> Complaint </w:t>
      </w:r>
    </w:p>
    <w:p w:rsidR="002101CC" w:rsidRDefault="002101CC" w:rsidP="008F2FBC">
      <w:pPr>
        <w:spacing w:after="0"/>
        <w:rPr>
          <w:rFonts w:ascii="Arial" w:hAnsi="Arial" w:cs="Arial"/>
        </w:rPr>
      </w:pPr>
    </w:p>
    <w:p w:rsidR="002101CC" w:rsidRDefault="008F2FBC" w:rsidP="008F2FBC">
      <w:pPr>
        <w:spacing w:after="0"/>
        <w:rPr>
          <w:rFonts w:ascii="Arial" w:hAnsi="Arial" w:cs="Arial"/>
        </w:rPr>
      </w:pPr>
      <w:r w:rsidRPr="008F2FBC">
        <w:rPr>
          <w:rFonts w:ascii="Arial" w:hAnsi="Arial" w:cs="Arial"/>
        </w:rPr>
        <w:t xml:space="preserve">If a parent or pupil felt that their initial contact with a member of </w:t>
      </w:r>
      <w:r w:rsidR="00591B73">
        <w:rPr>
          <w:rFonts w:ascii="Arial" w:hAnsi="Arial" w:cs="Arial"/>
        </w:rPr>
        <w:t xml:space="preserve">school </w:t>
      </w:r>
      <w:r w:rsidRPr="008F2FBC">
        <w:rPr>
          <w:rFonts w:ascii="Arial" w:hAnsi="Arial" w:cs="Arial"/>
        </w:rPr>
        <w:t xml:space="preserve">staff did not deal with the concern to their satisfaction they should complete a Complaints Form </w:t>
      </w:r>
      <w:r w:rsidRPr="006572EA">
        <w:rPr>
          <w:rFonts w:ascii="Arial" w:hAnsi="Arial" w:cs="Arial"/>
          <w:b/>
          <w:color w:val="0070C0"/>
        </w:rPr>
        <w:t xml:space="preserve">(Appendix </w:t>
      </w:r>
      <w:r w:rsidR="002E253B">
        <w:rPr>
          <w:rFonts w:ascii="Arial" w:hAnsi="Arial" w:cs="Arial"/>
          <w:b/>
          <w:color w:val="0070C0"/>
        </w:rPr>
        <w:t>1</w:t>
      </w:r>
      <w:r w:rsidRPr="006572EA">
        <w:rPr>
          <w:rFonts w:ascii="Arial" w:hAnsi="Arial" w:cs="Arial"/>
          <w:b/>
          <w:color w:val="0070C0"/>
        </w:rPr>
        <w:t>)</w:t>
      </w:r>
      <w:r w:rsidRPr="008F2FBC">
        <w:rPr>
          <w:rFonts w:ascii="Arial" w:hAnsi="Arial" w:cs="Arial"/>
        </w:rPr>
        <w:t xml:space="preserve"> and return it to the H</w:t>
      </w:r>
      <w:r w:rsidR="00591B73">
        <w:rPr>
          <w:rFonts w:ascii="Arial" w:hAnsi="Arial" w:cs="Arial"/>
        </w:rPr>
        <w:t>ead of School/H</w:t>
      </w:r>
      <w:r w:rsidR="006572EA">
        <w:rPr>
          <w:rFonts w:ascii="Arial" w:hAnsi="Arial" w:cs="Arial"/>
        </w:rPr>
        <w:t>eadteacher or Chair</w:t>
      </w:r>
      <w:r w:rsidRPr="008F2FBC">
        <w:rPr>
          <w:rFonts w:ascii="Arial" w:hAnsi="Arial" w:cs="Arial"/>
        </w:rPr>
        <w:t xml:space="preserve"> of the Local Governing Board (if the complaint refers to the H</w:t>
      </w:r>
      <w:r w:rsidR="00037E13">
        <w:rPr>
          <w:rFonts w:ascii="Arial" w:hAnsi="Arial" w:cs="Arial"/>
        </w:rPr>
        <w:t>ead of School/H</w:t>
      </w:r>
      <w:r w:rsidRPr="008F2FBC">
        <w:rPr>
          <w:rFonts w:ascii="Arial" w:hAnsi="Arial" w:cs="Arial"/>
        </w:rPr>
        <w:t xml:space="preserve">eadteacher) </w:t>
      </w:r>
      <w:r w:rsidR="002101CC">
        <w:rPr>
          <w:rFonts w:ascii="Arial" w:hAnsi="Arial" w:cs="Arial"/>
        </w:rPr>
        <w:t xml:space="preserve"> </w:t>
      </w:r>
    </w:p>
    <w:p w:rsidR="002101CC" w:rsidRDefault="002101CC" w:rsidP="008F2FBC">
      <w:pPr>
        <w:spacing w:after="0"/>
        <w:rPr>
          <w:rFonts w:ascii="Arial" w:hAnsi="Arial" w:cs="Arial"/>
        </w:rPr>
      </w:pPr>
    </w:p>
    <w:p w:rsidR="008F2FBC" w:rsidRDefault="008F2FBC" w:rsidP="008F2FBC">
      <w:pPr>
        <w:spacing w:after="0"/>
        <w:rPr>
          <w:rFonts w:ascii="Arial" w:eastAsia="Calibri" w:hAnsi="Arial" w:cs="Arial"/>
        </w:rPr>
      </w:pPr>
      <w:r w:rsidRPr="008F2FBC">
        <w:rPr>
          <w:rFonts w:ascii="Arial" w:hAnsi="Arial" w:cs="Arial"/>
        </w:rPr>
        <w:t xml:space="preserve">If the complaint concerns the governing body then the form should be returned to the </w:t>
      </w:r>
      <w:r w:rsidR="002101CC">
        <w:rPr>
          <w:rFonts w:ascii="Arial" w:hAnsi="Arial" w:cs="Arial"/>
        </w:rPr>
        <w:t>J</w:t>
      </w:r>
      <w:r w:rsidRPr="008F2FBC">
        <w:rPr>
          <w:rFonts w:ascii="Arial" w:hAnsi="Arial" w:cs="Arial"/>
        </w:rPr>
        <w:t xml:space="preserve">MAT’s head office (contact details can be obtained in confidence from the </w:t>
      </w:r>
      <w:r w:rsidR="00591B73">
        <w:rPr>
          <w:rFonts w:ascii="Arial" w:hAnsi="Arial" w:cs="Arial"/>
        </w:rPr>
        <w:t>JMAT head</w:t>
      </w:r>
      <w:r w:rsidRPr="008F2FBC">
        <w:rPr>
          <w:rFonts w:ascii="Arial" w:hAnsi="Arial" w:cs="Arial"/>
        </w:rPr>
        <w:t xml:space="preserve"> office</w:t>
      </w:r>
      <w:r w:rsidR="00E53136">
        <w:rPr>
          <w:rFonts w:ascii="Arial" w:hAnsi="Arial" w:cs="Arial"/>
        </w:rPr>
        <w:t xml:space="preserve"> and Clerk to the Directors</w:t>
      </w:r>
      <w:r w:rsidRPr="008F2FBC">
        <w:rPr>
          <w:rFonts w:ascii="Arial" w:hAnsi="Arial" w:cs="Arial"/>
        </w:rPr>
        <w:t>).</w:t>
      </w:r>
      <w:r w:rsidRPr="008F2FBC">
        <w:rPr>
          <w:rFonts w:ascii="Arial" w:eastAsia="Calibri" w:hAnsi="Arial" w:cs="Arial"/>
        </w:rPr>
        <w:t xml:space="preserve"> </w:t>
      </w:r>
    </w:p>
    <w:p w:rsidR="008F2FBC" w:rsidRDefault="008F2FBC" w:rsidP="00A11402">
      <w:pPr>
        <w:spacing w:after="0"/>
        <w:rPr>
          <w:rFonts w:ascii="Arial" w:hAnsi="Arial" w:cs="Arial"/>
          <w:b/>
          <w:sz w:val="24"/>
          <w:szCs w:val="24"/>
        </w:rPr>
      </w:pPr>
      <w:r w:rsidRPr="002101CC">
        <w:rPr>
          <w:rFonts w:ascii="Arial" w:hAnsi="Arial" w:cs="Arial"/>
          <w:b/>
          <w:sz w:val="24"/>
          <w:szCs w:val="24"/>
        </w:rPr>
        <w:lastRenderedPageBreak/>
        <w:t xml:space="preserve">Investigating the Complaint </w:t>
      </w:r>
    </w:p>
    <w:p w:rsidR="00591B73" w:rsidRPr="002101CC" w:rsidRDefault="00591B73" w:rsidP="00A11402">
      <w:pPr>
        <w:spacing w:after="0"/>
        <w:rPr>
          <w:rFonts w:ascii="Arial" w:hAnsi="Arial" w:cs="Arial"/>
          <w:b/>
          <w:sz w:val="24"/>
          <w:szCs w:val="24"/>
        </w:rPr>
      </w:pPr>
    </w:p>
    <w:p w:rsidR="008F2FBC" w:rsidRDefault="008F2FBC" w:rsidP="008F2FBC">
      <w:pPr>
        <w:spacing w:after="0"/>
        <w:rPr>
          <w:rFonts w:ascii="Arial" w:eastAsia="Calibri" w:hAnsi="Arial" w:cs="Arial"/>
        </w:rPr>
      </w:pPr>
      <w:r w:rsidRPr="008F2FBC">
        <w:rPr>
          <w:rFonts w:ascii="Arial" w:hAnsi="Arial" w:cs="Arial"/>
        </w:rPr>
        <w:t xml:space="preserve">The nature of the complaint will be clarified and unresolved issues outlined. It will be established what has happened so far and who has been involved. A meeting will be arranged to ensure all the information relating to the complaint has been documented and to find out what action the complainant feels would put things right. </w:t>
      </w:r>
      <w:r w:rsidRPr="008F2FBC">
        <w:rPr>
          <w:rFonts w:ascii="Arial" w:eastAsia="Calibri" w:hAnsi="Arial" w:cs="Arial"/>
        </w:rPr>
        <w:t xml:space="preserve"> </w:t>
      </w:r>
    </w:p>
    <w:p w:rsidR="00A11402" w:rsidRDefault="00A11402" w:rsidP="008F2FBC">
      <w:pPr>
        <w:spacing w:after="0"/>
        <w:rPr>
          <w:rFonts w:ascii="Arial" w:eastAsia="Calibri" w:hAnsi="Arial" w:cs="Arial"/>
        </w:rPr>
      </w:pPr>
    </w:p>
    <w:p w:rsidR="00A11402" w:rsidRDefault="00A11402" w:rsidP="008F2FBC">
      <w:pPr>
        <w:spacing w:after="0"/>
        <w:rPr>
          <w:rFonts w:ascii="Arial" w:eastAsia="Calibri" w:hAnsi="Arial" w:cs="Arial"/>
        </w:rPr>
      </w:pPr>
      <w:r>
        <w:rPr>
          <w:rFonts w:ascii="Arial" w:eastAsia="Calibri" w:hAnsi="Arial" w:cs="Arial"/>
        </w:rPr>
        <w:t>A reasonable time frame for investigation and potential resolution will be established after initial review of the complaint and shared with al</w:t>
      </w:r>
      <w:r w:rsidR="003C1EBD">
        <w:rPr>
          <w:rFonts w:ascii="Arial" w:eastAsia="Calibri" w:hAnsi="Arial" w:cs="Arial"/>
        </w:rPr>
        <w:t>l</w:t>
      </w:r>
      <w:r>
        <w:rPr>
          <w:rFonts w:ascii="Arial" w:eastAsia="Calibri" w:hAnsi="Arial" w:cs="Arial"/>
        </w:rPr>
        <w:t xml:space="preserve"> parties.</w:t>
      </w:r>
      <w:r w:rsidR="003C1EBD">
        <w:rPr>
          <w:rFonts w:ascii="Arial" w:eastAsia="Calibri" w:hAnsi="Arial" w:cs="Arial"/>
        </w:rPr>
        <w:t xml:space="preserve">  This will be determined by the details and circumstances of the complaint.</w:t>
      </w:r>
    </w:p>
    <w:p w:rsidR="00037E13" w:rsidRDefault="00037E13" w:rsidP="008F2FBC">
      <w:pPr>
        <w:spacing w:after="0"/>
        <w:rPr>
          <w:rFonts w:ascii="Arial" w:eastAsia="Calibri" w:hAnsi="Arial" w:cs="Arial"/>
        </w:rPr>
      </w:pPr>
    </w:p>
    <w:p w:rsidR="008F2FBC" w:rsidRPr="008F2FBC" w:rsidRDefault="008F2FBC" w:rsidP="008F2FBC">
      <w:pPr>
        <w:spacing w:after="0"/>
        <w:rPr>
          <w:rFonts w:ascii="Arial" w:hAnsi="Arial" w:cs="Arial"/>
        </w:rPr>
      </w:pPr>
      <w:r w:rsidRPr="008F2FBC">
        <w:rPr>
          <w:rFonts w:ascii="Arial" w:hAnsi="Arial" w:cs="Arial"/>
        </w:rPr>
        <w:t xml:space="preserve">Everyone involved in the complaint will be interviewed, accompanied by a friend or companion, if they wish, to ensure that all the facts of the complaint are understood. Notes will be kept of the discussions and </w:t>
      </w:r>
      <w:r w:rsidRPr="00E53136">
        <w:rPr>
          <w:rFonts w:ascii="Arial" w:hAnsi="Arial" w:cs="Arial"/>
          <w:b/>
        </w:rPr>
        <w:t>all parties asked to sign the notes to show that they feel they were an accurate record of the meeting</w:t>
      </w:r>
      <w:r w:rsidRPr="008F2FBC">
        <w:rPr>
          <w:rFonts w:ascii="Arial" w:hAnsi="Arial" w:cs="Arial"/>
        </w:rPr>
        <w:t>.</w:t>
      </w:r>
      <w:r w:rsidRPr="008F2FBC">
        <w:rPr>
          <w:rFonts w:ascii="Arial" w:eastAsia="Calibri" w:hAnsi="Arial" w:cs="Arial"/>
        </w:rPr>
        <w:t xml:space="preserve"> </w:t>
      </w:r>
    </w:p>
    <w:p w:rsidR="00037E13" w:rsidRDefault="00037E13" w:rsidP="00037E13">
      <w:pPr>
        <w:spacing w:after="0"/>
        <w:rPr>
          <w:rFonts w:ascii="Arial" w:eastAsia="Calibri" w:hAnsi="Arial" w:cs="Arial"/>
        </w:rPr>
      </w:pPr>
    </w:p>
    <w:p w:rsidR="00037E13" w:rsidRPr="008F2FBC" w:rsidRDefault="00037E13" w:rsidP="00037E13">
      <w:pPr>
        <w:spacing w:after="0"/>
        <w:rPr>
          <w:rFonts w:ascii="Arial" w:hAnsi="Arial" w:cs="Arial"/>
        </w:rPr>
      </w:pPr>
      <w:r>
        <w:rPr>
          <w:rFonts w:ascii="Arial" w:eastAsia="Calibri" w:hAnsi="Arial" w:cs="Arial"/>
        </w:rPr>
        <w:t>The time frame will be documented within the initial interview process and adhered to.</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Those involved in the complaint will be encouraged to say what actions they feel would remedy the situation at any time. The H</w:t>
      </w:r>
      <w:r w:rsidR="00591B73">
        <w:rPr>
          <w:rFonts w:ascii="Arial" w:hAnsi="Arial" w:cs="Arial"/>
        </w:rPr>
        <w:t>ead of School/H</w:t>
      </w:r>
      <w:r w:rsidRPr="008F2FBC">
        <w:rPr>
          <w:rFonts w:ascii="Arial" w:hAnsi="Arial" w:cs="Arial"/>
        </w:rPr>
        <w:t xml:space="preserve">eadteacher or Chair of Governors will remain impartial during the interviews. </w:t>
      </w:r>
      <w:r w:rsidR="003C1EBD">
        <w:rPr>
          <w:rFonts w:ascii="Arial" w:hAnsi="Arial" w:cs="Arial"/>
        </w:rPr>
        <w:t xml:space="preserve">  </w:t>
      </w:r>
      <w:r w:rsidRPr="008F2FBC">
        <w:rPr>
          <w:rFonts w:ascii="Arial" w:hAnsi="Arial" w:cs="Arial"/>
        </w:rPr>
        <w:t>The H</w:t>
      </w:r>
      <w:r w:rsidR="00591B73">
        <w:rPr>
          <w:rFonts w:ascii="Arial" w:hAnsi="Arial" w:cs="Arial"/>
        </w:rPr>
        <w:t>ead of School/H</w:t>
      </w:r>
      <w:r w:rsidRPr="008F2FBC">
        <w:rPr>
          <w:rFonts w:ascii="Arial" w:hAnsi="Arial" w:cs="Arial"/>
        </w:rPr>
        <w:t>eadteacher will maintain a record of any formal complaints.</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2101CC" w:rsidRDefault="008F2FBC" w:rsidP="008F2FBC">
      <w:pPr>
        <w:spacing w:after="0"/>
        <w:rPr>
          <w:rFonts w:ascii="Arial" w:hAnsi="Arial" w:cs="Arial"/>
          <w:b/>
          <w:sz w:val="24"/>
          <w:szCs w:val="24"/>
        </w:rPr>
      </w:pPr>
      <w:r w:rsidRPr="002101CC">
        <w:rPr>
          <w:rFonts w:ascii="Arial" w:hAnsi="Arial" w:cs="Arial"/>
          <w:b/>
          <w:sz w:val="24"/>
          <w:szCs w:val="24"/>
        </w:rPr>
        <w:t xml:space="preserve">Resolving Complaints </w:t>
      </w:r>
    </w:p>
    <w:p w:rsidR="008F2FBC" w:rsidRPr="008F2FBC" w:rsidRDefault="008F2FBC" w:rsidP="008F2FBC">
      <w:pPr>
        <w:spacing w:after="0"/>
        <w:rPr>
          <w:rFonts w:ascii="Arial" w:hAnsi="Arial" w:cs="Arial"/>
        </w:rPr>
      </w:pPr>
      <w:r w:rsidRPr="008F2FBC">
        <w:rPr>
          <w:rFonts w:ascii="Arial" w:hAnsi="Arial" w:cs="Arial"/>
        </w:rPr>
        <w:t>Once the complaint has been fully investigated those persons involved will be informed of the findings and suggested actions to remedy the situation. Areas of agreement between the parties will be highlighted and any misunderstandings clarified to create a positive atmosphere in which to discuss outstanding issues. If, for any reason, any party involved in the complaint remains dissatisfied following a</w:t>
      </w:r>
      <w:r w:rsidR="006572EA">
        <w:rPr>
          <w:rFonts w:ascii="Arial" w:hAnsi="Arial" w:cs="Arial"/>
        </w:rPr>
        <w:t xml:space="preserve">ny investigations, the Chair </w:t>
      </w:r>
      <w:r w:rsidRPr="008F2FBC">
        <w:rPr>
          <w:rFonts w:ascii="Arial" w:hAnsi="Arial" w:cs="Arial"/>
        </w:rPr>
        <w:t>of the Governing Body will be informed</w:t>
      </w:r>
      <w:r w:rsidR="00591B73">
        <w:rPr>
          <w:rFonts w:ascii="Arial" w:hAnsi="Arial" w:cs="Arial"/>
        </w:rPr>
        <w:t>,</w:t>
      </w:r>
      <w:r w:rsidRPr="008F2FBC">
        <w:rPr>
          <w:rFonts w:ascii="Arial" w:hAnsi="Arial" w:cs="Arial"/>
        </w:rPr>
        <w:t xml:space="preserve"> who may then seek further advice on deali</w:t>
      </w:r>
      <w:r w:rsidR="006572EA">
        <w:rPr>
          <w:rFonts w:ascii="Arial" w:hAnsi="Arial" w:cs="Arial"/>
        </w:rPr>
        <w:t>ng with the matter. The Chair</w:t>
      </w:r>
      <w:r w:rsidRPr="008F2FBC">
        <w:rPr>
          <w:rFonts w:ascii="Arial" w:hAnsi="Arial" w:cs="Arial"/>
        </w:rPr>
        <w:t xml:space="preserve"> of the Governing Body does have the right to inform the complainant that the complaints procedure has been exhausted and that the matter is now closed.</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2101CC" w:rsidRDefault="003C1EBD" w:rsidP="008F2FBC">
      <w:pPr>
        <w:spacing w:after="0"/>
        <w:rPr>
          <w:rFonts w:ascii="Arial" w:hAnsi="Arial" w:cs="Arial"/>
          <w:b/>
          <w:sz w:val="24"/>
          <w:szCs w:val="24"/>
        </w:rPr>
      </w:pPr>
      <w:r>
        <w:rPr>
          <w:rFonts w:ascii="Arial" w:hAnsi="Arial" w:cs="Arial"/>
          <w:b/>
          <w:sz w:val="24"/>
          <w:szCs w:val="24"/>
        </w:rPr>
        <w:t xml:space="preserve">Stage 3 - </w:t>
      </w:r>
      <w:r w:rsidR="008F2FBC" w:rsidRPr="002101CC">
        <w:rPr>
          <w:rFonts w:ascii="Arial" w:hAnsi="Arial" w:cs="Arial"/>
          <w:b/>
          <w:sz w:val="24"/>
          <w:szCs w:val="24"/>
        </w:rPr>
        <w:t xml:space="preserve">The Complaints Appeal Panel </w:t>
      </w:r>
    </w:p>
    <w:p w:rsidR="002101CC" w:rsidRDefault="002101CC" w:rsidP="008F2FBC">
      <w:pPr>
        <w:spacing w:after="0"/>
        <w:rPr>
          <w:rFonts w:ascii="Arial" w:hAnsi="Arial" w:cs="Arial"/>
        </w:rPr>
      </w:pPr>
    </w:p>
    <w:p w:rsidR="008F2FBC" w:rsidRPr="008F2FBC" w:rsidRDefault="006572EA" w:rsidP="008F2FBC">
      <w:pPr>
        <w:spacing w:after="0"/>
        <w:rPr>
          <w:rFonts w:ascii="Arial" w:hAnsi="Arial" w:cs="Arial"/>
        </w:rPr>
      </w:pPr>
      <w:r>
        <w:rPr>
          <w:rFonts w:ascii="Arial" w:hAnsi="Arial" w:cs="Arial"/>
        </w:rPr>
        <w:t>If necessary, the Chair</w:t>
      </w:r>
      <w:r w:rsidR="008F2FBC" w:rsidRPr="008F2FBC">
        <w:rPr>
          <w:rFonts w:ascii="Arial" w:hAnsi="Arial" w:cs="Arial"/>
        </w:rPr>
        <w:t xml:space="preserve"> of the Governing Body will convene a Complaints </w:t>
      </w:r>
      <w:r w:rsidR="00D43687">
        <w:rPr>
          <w:rFonts w:ascii="Arial" w:hAnsi="Arial" w:cs="Arial"/>
        </w:rPr>
        <w:t xml:space="preserve">Appeal </w:t>
      </w:r>
      <w:r w:rsidR="008F2FBC" w:rsidRPr="008F2FBC">
        <w:rPr>
          <w:rFonts w:ascii="Arial" w:hAnsi="Arial" w:cs="Arial"/>
        </w:rPr>
        <w:t>Panel consisting of three governors who should not</w:t>
      </w:r>
      <w:r w:rsidR="003C1EBD">
        <w:rPr>
          <w:rFonts w:ascii="Arial" w:hAnsi="Arial" w:cs="Arial"/>
        </w:rPr>
        <w:t xml:space="preserve"> have been involved in the earlier</w:t>
      </w:r>
      <w:r w:rsidR="008F2FBC" w:rsidRPr="008F2FBC">
        <w:rPr>
          <w:rFonts w:ascii="Arial" w:hAnsi="Arial" w:cs="Arial"/>
        </w:rPr>
        <w:t xml:space="preserve"> stages of the complaint (they will elect their own Chair). A Clerk will be appointed to the panel</w:t>
      </w:r>
      <w:r w:rsidR="00591B73">
        <w:rPr>
          <w:rFonts w:ascii="Arial" w:hAnsi="Arial" w:cs="Arial"/>
        </w:rPr>
        <w:t>,</w:t>
      </w:r>
      <w:r w:rsidR="008F2FBC" w:rsidRPr="008F2FBC">
        <w:rPr>
          <w:rFonts w:ascii="Arial" w:hAnsi="Arial" w:cs="Arial"/>
        </w:rPr>
        <w:t xml:space="preserve"> who will set the date, time and venue of the hearing, ensuring that the dates are convenient to all parties and that the venue and proceedings are accessible. They will collate any written material and send it to the parties in advance of the hearing, meet and welcome the parties as they arrive at the hearing, record the proceedings and notify all parties of the panel’s decision.</w:t>
      </w:r>
      <w:r w:rsidR="008F2FBC"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D43687">
        <w:rPr>
          <w:rFonts w:ascii="Arial" w:hAnsi="Arial" w:cs="Arial"/>
          <w:b/>
        </w:rPr>
        <w:t xml:space="preserve">This Complaints </w:t>
      </w:r>
      <w:r w:rsidR="00D43687" w:rsidRPr="00D43687">
        <w:rPr>
          <w:rFonts w:ascii="Arial" w:hAnsi="Arial" w:cs="Arial"/>
          <w:b/>
        </w:rPr>
        <w:t xml:space="preserve">Appeal </w:t>
      </w:r>
      <w:r w:rsidRPr="00D43687">
        <w:rPr>
          <w:rFonts w:ascii="Arial" w:hAnsi="Arial" w:cs="Arial"/>
          <w:b/>
        </w:rPr>
        <w:t xml:space="preserve">Panel is the last </w:t>
      </w:r>
      <w:r w:rsidR="002101CC" w:rsidRPr="00D43687">
        <w:rPr>
          <w:rFonts w:ascii="Arial" w:hAnsi="Arial" w:cs="Arial"/>
          <w:b/>
        </w:rPr>
        <w:t>school</w:t>
      </w:r>
      <w:r w:rsidRPr="00D43687">
        <w:rPr>
          <w:rFonts w:ascii="Arial" w:hAnsi="Arial" w:cs="Arial"/>
          <w:b/>
        </w:rPr>
        <w:t xml:space="preserve"> based stage of the complaints</w:t>
      </w:r>
      <w:r w:rsidR="00E53136" w:rsidRPr="00D43687">
        <w:rPr>
          <w:rFonts w:ascii="Arial" w:hAnsi="Arial" w:cs="Arial"/>
          <w:b/>
        </w:rPr>
        <w:t xml:space="preserve"> process.</w:t>
      </w:r>
      <w:r w:rsidR="00E53136">
        <w:rPr>
          <w:rFonts w:ascii="Arial" w:hAnsi="Arial" w:cs="Arial"/>
        </w:rPr>
        <w:t xml:space="preserve"> Full details of individual complaints </w:t>
      </w:r>
      <w:r w:rsidRPr="008F2FBC">
        <w:rPr>
          <w:rFonts w:ascii="Arial" w:hAnsi="Arial" w:cs="Arial"/>
        </w:rPr>
        <w:t xml:space="preserve">would not be heard by the whole governing body at any stage as this would compromise the impartiality of any panel set up for a disciplinary hearing against a member of staff following a serious complaint. </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 xml:space="preserve">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w:t>
      </w:r>
      <w:r w:rsidR="00E53136">
        <w:rPr>
          <w:rFonts w:ascii="Arial" w:hAnsi="Arial" w:cs="Arial"/>
        </w:rPr>
        <w:t>equality and inclusion.</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8F2FBC" w:rsidP="008F2FBC">
      <w:pPr>
        <w:spacing w:after="0"/>
        <w:rPr>
          <w:rFonts w:ascii="Arial" w:hAnsi="Arial" w:cs="Arial"/>
        </w:rPr>
      </w:pPr>
      <w:r w:rsidRPr="008F2FBC">
        <w:rPr>
          <w:rFonts w:ascii="Arial" w:hAnsi="Arial" w:cs="Arial"/>
        </w:rPr>
        <w:t>The aim of the hearing, which needs to be held in private, will always be to resolve the complaint and achieve re</w:t>
      </w:r>
      <w:r w:rsidR="00591B73">
        <w:rPr>
          <w:rFonts w:ascii="Arial" w:hAnsi="Arial" w:cs="Arial"/>
        </w:rPr>
        <w:t>conciliation between the school</w:t>
      </w:r>
      <w:r w:rsidRPr="008F2FBC">
        <w:rPr>
          <w:rFonts w:ascii="Arial" w:hAnsi="Arial" w:cs="Arial"/>
        </w:rPr>
        <w:t xml:space="preserve"> </w:t>
      </w:r>
      <w:r w:rsidR="002E4B0E">
        <w:rPr>
          <w:rFonts w:ascii="Arial" w:hAnsi="Arial" w:cs="Arial"/>
        </w:rPr>
        <w:t xml:space="preserve">and the complainant. The ‘Panel Chair’ </w:t>
      </w:r>
      <w:r w:rsidRPr="008F2FBC">
        <w:rPr>
          <w:rFonts w:ascii="Arial" w:hAnsi="Arial" w:cs="Arial"/>
        </w:rPr>
        <w:t xml:space="preserve">will ensure that the proceedings are as welcoming as possible. Extra care needs to be taken when the complainant is a child. </w:t>
      </w:r>
      <w:r w:rsidRPr="008F2FBC">
        <w:rPr>
          <w:rFonts w:ascii="Arial" w:hAnsi="Arial" w:cs="Arial"/>
        </w:rPr>
        <w:lastRenderedPageBreak/>
        <w:t>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w:t>
      </w:r>
      <w:r w:rsidRPr="008F2FBC">
        <w:rPr>
          <w:rFonts w:ascii="Arial" w:eastAsia="Calibri" w:hAnsi="Arial" w:cs="Arial"/>
        </w:rPr>
        <w:t xml:space="preserve"> </w:t>
      </w:r>
    </w:p>
    <w:p w:rsidR="002101CC" w:rsidRDefault="002101CC" w:rsidP="008F2FBC">
      <w:pPr>
        <w:spacing w:after="0"/>
        <w:rPr>
          <w:rFonts w:ascii="Arial" w:hAnsi="Arial" w:cs="Arial"/>
        </w:rPr>
      </w:pPr>
    </w:p>
    <w:p w:rsidR="008F2FBC" w:rsidRPr="008F2FBC" w:rsidRDefault="00591B73" w:rsidP="008F2FBC">
      <w:pPr>
        <w:spacing w:after="0"/>
        <w:rPr>
          <w:rFonts w:ascii="Arial" w:hAnsi="Arial" w:cs="Arial"/>
        </w:rPr>
      </w:pPr>
      <w:r>
        <w:rPr>
          <w:rFonts w:ascii="Arial" w:hAnsi="Arial" w:cs="Arial"/>
        </w:rPr>
        <w:t xml:space="preserve">The </w:t>
      </w:r>
      <w:r w:rsidR="002E4B0E">
        <w:rPr>
          <w:rFonts w:ascii="Arial" w:hAnsi="Arial" w:cs="Arial"/>
        </w:rPr>
        <w:t xml:space="preserve">‘Panel </w:t>
      </w:r>
      <w:r>
        <w:rPr>
          <w:rFonts w:ascii="Arial" w:hAnsi="Arial" w:cs="Arial"/>
        </w:rPr>
        <w:t>C</w:t>
      </w:r>
      <w:r w:rsidR="008F2FBC" w:rsidRPr="008F2FBC">
        <w:rPr>
          <w:rFonts w:ascii="Arial" w:hAnsi="Arial" w:cs="Arial"/>
        </w:rPr>
        <w:t>hair</w:t>
      </w:r>
      <w:r w:rsidR="002E4B0E">
        <w:rPr>
          <w:rFonts w:ascii="Arial" w:hAnsi="Arial" w:cs="Arial"/>
        </w:rPr>
        <w:t>’</w:t>
      </w:r>
      <w:r w:rsidR="008F2FBC" w:rsidRPr="008F2FBC">
        <w:rPr>
          <w:rFonts w:ascii="Arial" w:hAnsi="Arial" w:cs="Arial"/>
        </w:rPr>
        <w:t xml:space="preserve"> needs to ensure that the complainant is notified in writing of the panel’s decision, with the panel’s response; this is usually within a set </w:t>
      </w:r>
      <w:r w:rsidR="00CE7FE6">
        <w:rPr>
          <w:rFonts w:ascii="Arial" w:hAnsi="Arial" w:cs="Arial"/>
        </w:rPr>
        <w:t>timeframe</w:t>
      </w:r>
      <w:r w:rsidR="008F2FBC" w:rsidRPr="008F2FBC">
        <w:rPr>
          <w:rFonts w:ascii="Arial" w:hAnsi="Arial" w:cs="Arial"/>
        </w:rPr>
        <w:t xml:space="preserve"> agreed at the hearing. The letter needs to explain if there are any further rights of appeal and, if so, to whom they need to be addressed. In the event that the complainant does not feel that their complaint has been dealt with to their satisfaction by the school they may contact the </w:t>
      </w:r>
      <w:r w:rsidR="002101CC">
        <w:rPr>
          <w:rFonts w:ascii="Arial" w:hAnsi="Arial" w:cs="Arial"/>
        </w:rPr>
        <w:t>J</w:t>
      </w:r>
      <w:r w:rsidR="002E4B0E">
        <w:rPr>
          <w:rFonts w:ascii="Arial" w:hAnsi="Arial" w:cs="Arial"/>
        </w:rPr>
        <w:t>MAT’s head office, c</w:t>
      </w:r>
      <w:r w:rsidR="008F2FBC" w:rsidRPr="008F2FBC">
        <w:rPr>
          <w:rFonts w:ascii="Arial" w:hAnsi="Arial" w:cs="Arial"/>
        </w:rPr>
        <w:t>ontact details may be obtained from the schools office at any time.</w:t>
      </w:r>
      <w:r w:rsidR="008F2FBC" w:rsidRPr="008F2FBC">
        <w:rPr>
          <w:rFonts w:ascii="Arial" w:eastAsia="Calibri" w:hAnsi="Arial" w:cs="Arial"/>
        </w:rPr>
        <w:t xml:space="preserve"> </w:t>
      </w:r>
    </w:p>
    <w:p w:rsidR="002101CC" w:rsidRDefault="002101CC" w:rsidP="008F2FBC">
      <w:pPr>
        <w:spacing w:after="0"/>
        <w:rPr>
          <w:rFonts w:ascii="Arial" w:hAnsi="Arial" w:cs="Arial"/>
        </w:rPr>
      </w:pPr>
    </w:p>
    <w:p w:rsidR="00A7127D" w:rsidRPr="00A7127D" w:rsidRDefault="00A7127D" w:rsidP="008F2FBC">
      <w:pPr>
        <w:spacing w:after="0"/>
        <w:rPr>
          <w:rFonts w:ascii="Arial" w:hAnsi="Arial" w:cs="Arial"/>
          <w:b/>
          <w:i/>
        </w:rPr>
      </w:pPr>
      <w:r w:rsidRPr="00A7127D">
        <w:rPr>
          <w:rFonts w:ascii="Arial" w:hAnsi="Arial" w:cs="Arial"/>
          <w:b/>
          <w:i/>
        </w:rPr>
        <w:t>Non-attendance by the complainant at the appeal panel meeting will constitute the complaint being considered closed.</w:t>
      </w:r>
    </w:p>
    <w:p w:rsidR="00A7127D" w:rsidRDefault="00A7127D" w:rsidP="008F2FBC">
      <w:pPr>
        <w:spacing w:after="0"/>
        <w:rPr>
          <w:rFonts w:ascii="Arial" w:hAnsi="Arial" w:cs="Arial"/>
        </w:rPr>
      </w:pPr>
    </w:p>
    <w:p w:rsidR="008F2FBC" w:rsidRDefault="008F2FBC" w:rsidP="008F2FBC">
      <w:pPr>
        <w:spacing w:after="0"/>
        <w:rPr>
          <w:rFonts w:ascii="Arial" w:eastAsia="Calibri" w:hAnsi="Arial" w:cs="Arial"/>
        </w:rPr>
      </w:pPr>
      <w:r w:rsidRPr="002101CC">
        <w:rPr>
          <w:rFonts w:ascii="Arial" w:hAnsi="Arial" w:cs="Arial"/>
          <w:b/>
          <w:sz w:val="24"/>
          <w:szCs w:val="24"/>
        </w:rPr>
        <w:t xml:space="preserve">Time Limits </w:t>
      </w:r>
      <w:r w:rsidR="00DF4A89">
        <w:rPr>
          <w:rFonts w:ascii="Arial" w:hAnsi="Arial" w:cs="Arial"/>
          <w:b/>
          <w:sz w:val="24"/>
          <w:szCs w:val="24"/>
        </w:rPr>
        <w:t xml:space="preserve">- </w:t>
      </w:r>
      <w:r w:rsidRPr="008F2FBC">
        <w:rPr>
          <w:rFonts w:ascii="Arial" w:hAnsi="Arial" w:cs="Arial"/>
        </w:rPr>
        <w:t>Complaints need to be considered, and resolved, as quickly and efficiently as possible and within realistic time</w:t>
      </w:r>
      <w:r w:rsidR="00E53136">
        <w:rPr>
          <w:rFonts w:ascii="Arial" w:hAnsi="Arial" w:cs="Arial"/>
        </w:rPr>
        <w:t xml:space="preserve"> limits that may be set by the Chair of G</w:t>
      </w:r>
      <w:r w:rsidRPr="008F2FBC">
        <w:rPr>
          <w:rFonts w:ascii="Arial" w:hAnsi="Arial" w:cs="Arial"/>
        </w:rPr>
        <w:t>overnor</w:t>
      </w:r>
      <w:r w:rsidR="00E53136">
        <w:rPr>
          <w:rFonts w:ascii="Arial" w:hAnsi="Arial" w:cs="Arial"/>
        </w:rPr>
        <w:t>s</w:t>
      </w:r>
      <w:r w:rsidRPr="008F2FBC">
        <w:rPr>
          <w:rFonts w:ascii="Arial" w:hAnsi="Arial" w:cs="Arial"/>
        </w:rPr>
        <w:t xml:space="preserve"> or </w:t>
      </w:r>
      <w:r w:rsidR="006572EA">
        <w:rPr>
          <w:rFonts w:ascii="Arial" w:hAnsi="Arial" w:cs="Arial"/>
        </w:rPr>
        <w:t>Head of School/</w:t>
      </w:r>
      <w:r w:rsidR="002E4B0E">
        <w:rPr>
          <w:rFonts w:ascii="Arial" w:hAnsi="Arial" w:cs="Arial"/>
        </w:rPr>
        <w:t xml:space="preserve">Headteacher and ‘Panel Chair’ and </w:t>
      </w:r>
      <w:r w:rsidRPr="008F2FBC">
        <w:rPr>
          <w:rFonts w:ascii="Arial" w:hAnsi="Arial" w:cs="Arial"/>
        </w:rPr>
        <w:t>agre</w:t>
      </w:r>
      <w:r w:rsidR="003C1EBD">
        <w:rPr>
          <w:rFonts w:ascii="Arial" w:hAnsi="Arial" w:cs="Arial"/>
        </w:rPr>
        <w:t>ed by the complainant at each of the three school based stages.</w:t>
      </w:r>
    </w:p>
    <w:p w:rsidR="00AB70CF" w:rsidRDefault="00AB70CF" w:rsidP="00A86A91">
      <w:pPr>
        <w:spacing w:after="0"/>
        <w:rPr>
          <w:rFonts w:ascii="Arial" w:hAnsi="Arial" w:cs="Arial"/>
          <w:b/>
          <w:sz w:val="24"/>
          <w:szCs w:val="24"/>
        </w:rPr>
      </w:pPr>
    </w:p>
    <w:p w:rsidR="00A86A91" w:rsidRPr="00A86A91" w:rsidRDefault="00A86A91" w:rsidP="00A86A91">
      <w:pPr>
        <w:spacing w:after="0"/>
        <w:rPr>
          <w:rFonts w:ascii="Arial" w:hAnsi="Arial" w:cs="Arial"/>
          <w:b/>
          <w:sz w:val="24"/>
          <w:szCs w:val="24"/>
        </w:rPr>
      </w:pPr>
      <w:r w:rsidRPr="00A86A91">
        <w:rPr>
          <w:rFonts w:ascii="Arial" w:hAnsi="Arial" w:cs="Arial"/>
          <w:b/>
          <w:sz w:val="24"/>
          <w:szCs w:val="24"/>
        </w:rPr>
        <w:t>Complaints not covered by this procedure</w:t>
      </w:r>
    </w:p>
    <w:p w:rsidR="00A86A91" w:rsidRPr="00A86A91" w:rsidRDefault="00A86A91" w:rsidP="00A86A91">
      <w:pPr>
        <w:spacing w:after="0"/>
        <w:rPr>
          <w:rFonts w:ascii="Arial" w:hAnsi="Arial" w:cs="Arial"/>
        </w:rPr>
      </w:pPr>
      <w:r w:rsidRPr="00A86A91">
        <w:rPr>
          <w:rFonts w:ascii="Arial" w:hAnsi="Arial" w:cs="Arial"/>
        </w:rPr>
        <w:t>Complaints regarding the following topics should be directed to the LA:</w:t>
      </w:r>
    </w:p>
    <w:p w:rsidR="00A86A91" w:rsidRPr="00A86A91" w:rsidRDefault="00A86A91" w:rsidP="00A86A91">
      <w:pPr>
        <w:pStyle w:val="ListParagraph"/>
        <w:numPr>
          <w:ilvl w:val="0"/>
          <w:numId w:val="28"/>
        </w:numPr>
        <w:spacing w:after="0"/>
        <w:rPr>
          <w:rFonts w:ascii="Arial" w:hAnsi="Arial" w:cs="Arial"/>
        </w:rPr>
      </w:pPr>
      <w:r w:rsidRPr="00A86A91">
        <w:rPr>
          <w:rFonts w:ascii="Arial" w:hAnsi="Arial" w:cs="Arial"/>
        </w:rPr>
        <w:t>Statutory assessments of Special Educational Needs and Disabilities</w:t>
      </w:r>
    </w:p>
    <w:p w:rsidR="00A86A91" w:rsidRDefault="00A86A91" w:rsidP="00A86A91">
      <w:pPr>
        <w:pStyle w:val="ListParagraph"/>
        <w:numPr>
          <w:ilvl w:val="0"/>
          <w:numId w:val="28"/>
        </w:numPr>
        <w:spacing w:after="0"/>
        <w:rPr>
          <w:rFonts w:ascii="Arial" w:hAnsi="Arial" w:cs="Arial"/>
        </w:rPr>
      </w:pPr>
      <w:r w:rsidRPr="00A86A91">
        <w:rPr>
          <w:rFonts w:ascii="Arial" w:hAnsi="Arial" w:cs="Arial"/>
        </w:rPr>
        <w:t>Matters which may require a Child Protection Investigation</w:t>
      </w:r>
    </w:p>
    <w:p w:rsidR="00DF4A89" w:rsidRDefault="00DF4A89" w:rsidP="00A86A91">
      <w:pPr>
        <w:pStyle w:val="ListParagraph"/>
        <w:numPr>
          <w:ilvl w:val="0"/>
          <w:numId w:val="28"/>
        </w:numPr>
        <w:spacing w:after="0"/>
        <w:rPr>
          <w:rFonts w:ascii="Arial" w:hAnsi="Arial" w:cs="Arial"/>
        </w:rPr>
      </w:pPr>
      <w:r>
        <w:rPr>
          <w:rFonts w:ascii="Arial" w:hAnsi="Arial" w:cs="Arial"/>
        </w:rPr>
        <w:t>Complaints against the JMAT and or its core team – these should be directed to the Clerk to the Directors, details of which can be found from the JMAT’s head office.</w:t>
      </w:r>
    </w:p>
    <w:p w:rsidR="00A86A91" w:rsidRPr="00DF4A89" w:rsidRDefault="00A86A91" w:rsidP="00DF4A89">
      <w:pPr>
        <w:pStyle w:val="ListParagraph"/>
        <w:numPr>
          <w:ilvl w:val="0"/>
          <w:numId w:val="28"/>
        </w:numPr>
        <w:spacing w:after="0"/>
        <w:rPr>
          <w:rFonts w:ascii="Arial" w:hAnsi="Arial" w:cs="Arial"/>
        </w:rPr>
      </w:pPr>
      <w:r w:rsidRPr="00DF4A89">
        <w:rPr>
          <w:rFonts w:ascii="Arial" w:hAnsi="Arial" w:cs="Arial"/>
        </w:rPr>
        <w:t>Complaints concerning admissions will be directed to the appropriate admissions authority.</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Complaints about children being excluded from the school should be dealt with by following the process explained at:  </w:t>
      </w:r>
      <w:hyperlink r:id="rId8" w:history="1">
        <w:r w:rsidRPr="00A86A91">
          <w:rPr>
            <w:rStyle w:val="Hyperlink"/>
            <w:rFonts w:ascii="Arial" w:hAnsi="Arial" w:cs="Arial"/>
          </w:rPr>
          <w:t>https://www.gov.uk/school-discipline-exclusions/exclusions</w:t>
        </w:r>
      </w:hyperlink>
      <w:r w:rsidRPr="00A86A91">
        <w:rPr>
          <w:rFonts w:ascii="Arial" w:hAnsi="Arial" w:cs="Arial"/>
        </w:rPr>
        <w:t xml:space="preserv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Pr>
          <w:rFonts w:ascii="Arial" w:hAnsi="Arial" w:cs="Arial"/>
        </w:rPr>
        <w:t xml:space="preserve">The JMAT </w:t>
      </w:r>
      <w:r w:rsidRPr="00A86A91">
        <w:rPr>
          <w:rFonts w:ascii="Arial" w:hAnsi="Arial" w:cs="Arial"/>
        </w:rPr>
        <w:t xml:space="preserve">has an internal whistleblowing procedure for all employees and voluntary staff. Complaints of this nature should not be addressed using this complaints procedure. These concerns can be directed to Ofsted by telephone on: 0300 123 3155 or via email at: </w:t>
      </w:r>
      <w:hyperlink r:id="rId9" w:history="1">
        <w:r w:rsidRPr="00A86A91">
          <w:rPr>
            <w:rStyle w:val="Hyperlink"/>
            <w:rFonts w:ascii="Arial" w:hAnsi="Arial" w:cs="Arial"/>
          </w:rPr>
          <w:t>whistleblowing@ofsted.gov.uk</w:t>
        </w:r>
      </w:hyperlink>
      <w:r w:rsidRPr="00A86A91">
        <w:rPr>
          <w:rFonts w:ascii="Arial" w:hAnsi="Arial" w:cs="Arial"/>
        </w:rPr>
        <w:t xml:space="preserv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Staff grievances and disciplinary procedures will be dealt with using </w:t>
      </w:r>
      <w:r>
        <w:rPr>
          <w:rFonts w:ascii="Arial" w:hAnsi="Arial" w:cs="Arial"/>
        </w:rPr>
        <w:t>the JMAT’s</w:t>
      </w:r>
      <w:r w:rsidRPr="00A86A91">
        <w:rPr>
          <w:rFonts w:ascii="Arial" w:hAnsi="Arial" w:cs="Arial"/>
        </w:rPr>
        <w:t xml:space="preserve"> internal grievance procedure. In these cases, complainants will not be informed of the outcome of any investigations.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This complaints procedure is not to be used when addressing any complaints made about services provided by a third party who may use the school premises or facilities. All complaints concerning this should be directed to the service provider. </w:t>
      </w:r>
    </w:p>
    <w:p w:rsidR="00A86A91" w:rsidRDefault="00A86A91" w:rsidP="00A86A91">
      <w:pPr>
        <w:spacing w:after="0"/>
        <w:rPr>
          <w:rFonts w:ascii="Arial" w:hAnsi="Arial" w:cs="Arial"/>
        </w:rPr>
      </w:pPr>
      <w:bookmarkStart w:id="3" w:name="_Serial_and_persistent"/>
      <w:bookmarkStart w:id="4" w:name="_Exceptional_circumstances"/>
      <w:bookmarkEnd w:id="3"/>
      <w:bookmarkEnd w:id="4"/>
    </w:p>
    <w:p w:rsidR="00A86A91" w:rsidRDefault="00A86A91" w:rsidP="00A86A91">
      <w:pPr>
        <w:spacing w:after="0"/>
        <w:rPr>
          <w:rFonts w:ascii="Arial" w:hAnsi="Arial" w:cs="Arial"/>
          <w:b/>
          <w:sz w:val="24"/>
          <w:szCs w:val="24"/>
        </w:rPr>
      </w:pPr>
      <w:r w:rsidRPr="00A86A91">
        <w:rPr>
          <w:rFonts w:ascii="Arial" w:hAnsi="Arial" w:cs="Arial"/>
          <w:b/>
          <w:sz w:val="24"/>
          <w:szCs w:val="24"/>
        </w:rPr>
        <w:t>Exceptional circumstances</w:t>
      </w:r>
    </w:p>
    <w:p w:rsidR="00A86A91" w:rsidRPr="00A86A91" w:rsidRDefault="00A86A91" w:rsidP="00A86A91">
      <w:pPr>
        <w:spacing w:after="0"/>
        <w:rPr>
          <w:rFonts w:ascii="Arial" w:hAnsi="Arial" w:cs="Arial"/>
        </w:rPr>
      </w:pPr>
      <w:r w:rsidRPr="00A86A91">
        <w:rPr>
          <w:rFonts w:ascii="Arial" w:hAnsi="Arial" w:cs="Arial"/>
        </w:rPr>
        <w:t>If the complaint suggests that a child has been at risk of significant harm through violence, emotional abuse, sexual harassment or neglect, it may be referred without further notice to the children’s social care and/or to the LA.</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If a social services authority decides to investigate a situation, the </w:t>
      </w:r>
      <w:r>
        <w:rPr>
          <w:rFonts w:ascii="Arial" w:hAnsi="Arial" w:cs="Arial"/>
        </w:rPr>
        <w:t>Head of School/</w:t>
      </w:r>
      <w:r w:rsidR="00591B73">
        <w:rPr>
          <w:rFonts w:ascii="Arial" w:hAnsi="Arial" w:cs="Arial"/>
        </w:rPr>
        <w:t>H</w:t>
      </w:r>
      <w:r w:rsidRPr="00A86A91">
        <w:rPr>
          <w:rFonts w:ascii="Arial" w:hAnsi="Arial" w:cs="Arial"/>
        </w:rPr>
        <w:t xml:space="preserve">eadteacher or </w:t>
      </w:r>
      <w:r w:rsidR="00591B73">
        <w:rPr>
          <w:rFonts w:ascii="Arial" w:hAnsi="Arial" w:cs="Arial"/>
        </w:rPr>
        <w:t>L</w:t>
      </w:r>
      <w:r>
        <w:rPr>
          <w:rFonts w:ascii="Arial" w:hAnsi="Arial" w:cs="Arial"/>
        </w:rPr>
        <w:t xml:space="preserve">ocal </w:t>
      </w:r>
      <w:r w:rsidR="00591B73">
        <w:rPr>
          <w:rFonts w:ascii="Arial" w:hAnsi="Arial" w:cs="Arial"/>
        </w:rPr>
        <w:t>Governing B</w:t>
      </w:r>
      <w:r w:rsidRPr="00A86A91">
        <w:rPr>
          <w:rFonts w:ascii="Arial" w:hAnsi="Arial" w:cs="Arial"/>
        </w:rPr>
        <w:t xml:space="preserve">ody may postpone the complaints procedure. </w:t>
      </w:r>
    </w:p>
    <w:p w:rsidR="00A86A91" w:rsidRDefault="00A86A91" w:rsidP="00A86A91">
      <w:pPr>
        <w:spacing w:after="0"/>
        <w:rPr>
          <w:rFonts w:ascii="Arial" w:hAnsi="Arial" w:cs="Arial"/>
        </w:rPr>
      </w:pPr>
    </w:p>
    <w:p w:rsidR="00A86A91" w:rsidRPr="00A86A91" w:rsidRDefault="00A86A91" w:rsidP="00A86A91">
      <w:pPr>
        <w:spacing w:after="0"/>
        <w:rPr>
          <w:rFonts w:ascii="Arial" w:hAnsi="Arial" w:cs="Arial"/>
        </w:rPr>
      </w:pPr>
      <w:r w:rsidRPr="00A86A91">
        <w:rPr>
          <w:rFonts w:ascii="Arial" w:hAnsi="Arial" w:cs="Arial"/>
        </w:rPr>
        <w:t xml:space="preserve">Where a matter can be resolved through a legal appeal, it will not be considered as a formal complaint. The key areas are: admissions decisions, certain decisions relating to formal assessment of special educational needs, and decisions to permanently exclude a child.    </w:t>
      </w:r>
    </w:p>
    <w:p w:rsidR="002101CC" w:rsidRDefault="002101CC" w:rsidP="008F2FBC">
      <w:pPr>
        <w:spacing w:after="0"/>
        <w:rPr>
          <w:rFonts w:ascii="Arial" w:hAnsi="Arial" w:cs="Arial"/>
        </w:rPr>
      </w:pPr>
      <w:bookmarkStart w:id="5" w:name="_Serial_and_persistent_1"/>
      <w:bookmarkEnd w:id="5"/>
    </w:p>
    <w:p w:rsidR="002E4B0E" w:rsidRDefault="002E4B0E" w:rsidP="008F2FBC">
      <w:pPr>
        <w:spacing w:after="0"/>
        <w:rPr>
          <w:rFonts w:ascii="Arial" w:hAnsi="Arial" w:cs="Arial"/>
          <w:b/>
          <w:sz w:val="24"/>
          <w:szCs w:val="24"/>
        </w:rPr>
      </w:pPr>
    </w:p>
    <w:p w:rsidR="002E4B0E" w:rsidRDefault="002E4B0E" w:rsidP="008F2FBC">
      <w:pPr>
        <w:spacing w:after="0"/>
        <w:rPr>
          <w:rFonts w:ascii="Arial" w:hAnsi="Arial" w:cs="Arial"/>
          <w:b/>
          <w:sz w:val="24"/>
          <w:szCs w:val="24"/>
        </w:rPr>
      </w:pPr>
    </w:p>
    <w:p w:rsidR="002E4B0E" w:rsidRDefault="002E4B0E" w:rsidP="008F2FBC">
      <w:pPr>
        <w:spacing w:after="0"/>
        <w:rPr>
          <w:rFonts w:ascii="Arial" w:hAnsi="Arial" w:cs="Arial"/>
          <w:b/>
          <w:sz w:val="24"/>
          <w:szCs w:val="24"/>
        </w:rPr>
      </w:pPr>
    </w:p>
    <w:p w:rsidR="008F2FBC" w:rsidRDefault="008F2FBC" w:rsidP="008F2FBC">
      <w:pPr>
        <w:spacing w:after="0"/>
        <w:rPr>
          <w:rFonts w:ascii="Arial" w:hAnsi="Arial" w:cs="Arial"/>
          <w:b/>
          <w:sz w:val="24"/>
          <w:szCs w:val="24"/>
        </w:rPr>
      </w:pPr>
      <w:r w:rsidRPr="002101CC">
        <w:rPr>
          <w:rFonts w:ascii="Arial" w:hAnsi="Arial" w:cs="Arial"/>
          <w:b/>
          <w:sz w:val="24"/>
          <w:szCs w:val="24"/>
        </w:rPr>
        <w:t xml:space="preserve">Review of Complaints </w:t>
      </w:r>
    </w:p>
    <w:p w:rsidR="002E4B0E" w:rsidRPr="002101CC" w:rsidRDefault="002E4B0E" w:rsidP="008F2FBC">
      <w:pPr>
        <w:spacing w:after="0"/>
        <w:rPr>
          <w:rFonts w:ascii="Arial" w:hAnsi="Arial" w:cs="Arial"/>
          <w:b/>
          <w:sz w:val="24"/>
          <w:szCs w:val="24"/>
        </w:rPr>
      </w:pPr>
    </w:p>
    <w:p w:rsidR="008F2FBC" w:rsidRPr="008F2FBC" w:rsidRDefault="002E4B0E" w:rsidP="008F2FBC">
      <w:pPr>
        <w:spacing w:after="0"/>
        <w:rPr>
          <w:rFonts w:ascii="Arial" w:hAnsi="Arial" w:cs="Arial"/>
        </w:rPr>
      </w:pPr>
      <w:r>
        <w:rPr>
          <w:rFonts w:ascii="Arial" w:hAnsi="Arial" w:cs="Arial"/>
        </w:rPr>
        <w:t>The Governing B</w:t>
      </w:r>
      <w:r w:rsidR="008F2FBC" w:rsidRPr="008F2FBC">
        <w:rPr>
          <w:rFonts w:ascii="Arial" w:hAnsi="Arial" w:cs="Arial"/>
        </w:rPr>
        <w:t>ody will monitor the level and nature of complaints and review the outcomes on a regular basis to ensure the effectiveness of the procedure and make changes where necessary. The H</w:t>
      </w:r>
      <w:r w:rsidR="00591B73">
        <w:rPr>
          <w:rFonts w:ascii="Arial" w:hAnsi="Arial" w:cs="Arial"/>
        </w:rPr>
        <w:t>ead of School/H</w:t>
      </w:r>
      <w:r w:rsidR="008F2FBC" w:rsidRPr="008F2FBC">
        <w:rPr>
          <w:rFonts w:ascii="Arial" w:hAnsi="Arial" w:cs="Arial"/>
        </w:rPr>
        <w:t>eadteacher will report</w:t>
      </w:r>
      <w:r w:rsidR="002101CC">
        <w:rPr>
          <w:rFonts w:ascii="Arial" w:hAnsi="Arial" w:cs="Arial"/>
        </w:rPr>
        <w:t xml:space="preserve"> any official complaints in their</w:t>
      </w:r>
      <w:r w:rsidR="008F2FBC" w:rsidRPr="008F2FBC">
        <w:rPr>
          <w:rFonts w:ascii="Arial" w:hAnsi="Arial" w:cs="Arial"/>
        </w:rPr>
        <w:t xml:space="preserve"> Report to Governors.</w:t>
      </w:r>
      <w:r w:rsidR="008F2FBC" w:rsidRPr="008F2FBC">
        <w:rPr>
          <w:rFonts w:ascii="Arial" w:eastAsia="Calibri" w:hAnsi="Arial" w:cs="Arial"/>
        </w:rPr>
        <w:t xml:space="preserve"> </w:t>
      </w:r>
    </w:p>
    <w:p w:rsidR="008F2FBC" w:rsidRPr="008F2FBC" w:rsidRDefault="008F2FBC" w:rsidP="008F2FBC">
      <w:pPr>
        <w:spacing w:after="0"/>
        <w:rPr>
          <w:rFonts w:ascii="Arial" w:hAnsi="Arial" w:cs="Arial"/>
        </w:rPr>
      </w:pPr>
      <w:r w:rsidRPr="008F2FBC">
        <w:rPr>
          <w:rFonts w:ascii="Arial" w:hAnsi="Arial" w:cs="Arial"/>
        </w:rPr>
        <w:t>As well as addressing an individual’s complaints, the process of listening to and resolving complaints will contribute to school improvement. When individual complaints are heard</w:t>
      </w:r>
      <w:r w:rsidR="00591B73">
        <w:rPr>
          <w:rFonts w:ascii="Arial" w:hAnsi="Arial" w:cs="Arial"/>
        </w:rPr>
        <w:t>,</w:t>
      </w:r>
      <w:r w:rsidRPr="008F2FBC">
        <w:rPr>
          <w:rFonts w:ascii="Arial" w:hAnsi="Arial" w:cs="Arial"/>
        </w:rPr>
        <w:t xml:space="preserve"> the governing body may identify underlying issues that need to be addressed. The monitoring and review of complaints by the school and the governing body will be a useful tool in evaluating the school’s performance.</w:t>
      </w:r>
      <w:r w:rsidRPr="008F2FBC">
        <w:rPr>
          <w:rFonts w:ascii="Arial" w:eastAsia="Calibri" w:hAnsi="Arial" w:cs="Arial"/>
        </w:rPr>
        <w:t xml:space="preserve"> </w:t>
      </w:r>
    </w:p>
    <w:p w:rsidR="007A2796" w:rsidRDefault="007A2796" w:rsidP="008F2FBC">
      <w:pPr>
        <w:spacing w:after="0"/>
        <w:rPr>
          <w:rFonts w:ascii="Arial" w:hAnsi="Arial" w:cs="Arial"/>
          <w:b/>
          <w:sz w:val="24"/>
          <w:szCs w:val="24"/>
        </w:rPr>
      </w:pPr>
    </w:p>
    <w:p w:rsidR="008F2FBC" w:rsidRPr="00A86A91" w:rsidRDefault="008F2FBC" w:rsidP="008F2FBC">
      <w:pPr>
        <w:spacing w:after="0"/>
        <w:rPr>
          <w:rFonts w:ascii="Arial" w:hAnsi="Arial" w:cs="Arial"/>
          <w:b/>
          <w:sz w:val="24"/>
          <w:szCs w:val="24"/>
        </w:rPr>
      </w:pPr>
      <w:r w:rsidRPr="00A86A91">
        <w:rPr>
          <w:rFonts w:ascii="Arial" w:hAnsi="Arial" w:cs="Arial"/>
          <w:b/>
          <w:sz w:val="24"/>
          <w:szCs w:val="24"/>
        </w:rPr>
        <w:t xml:space="preserve">Publicising the Procedure </w:t>
      </w:r>
    </w:p>
    <w:p w:rsidR="00A86A91" w:rsidRDefault="00A86A91" w:rsidP="008F2FBC">
      <w:pPr>
        <w:spacing w:after="0"/>
        <w:rPr>
          <w:rFonts w:ascii="Arial" w:hAnsi="Arial" w:cs="Arial"/>
        </w:rPr>
      </w:pPr>
    </w:p>
    <w:p w:rsidR="008F2FBC" w:rsidRDefault="008F2FBC" w:rsidP="008F2FBC">
      <w:pPr>
        <w:spacing w:after="0"/>
      </w:pPr>
      <w:r w:rsidRPr="008F2FBC">
        <w:rPr>
          <w:rFonts w:ascii="Arial" w:hAnsi="Arial" w:cs="Arial"/>
        </w:rPr>
        <w:t xml:space="preserve">There is </w:t>
      </w:r>
      <w:r w:rsidR="002E4B0E">
        <w:rPr>
          <w:rFonts w:ascii="Arial" w:hAnsi="Arial" w:cs="Arial"/>
        </w:rPr>
        <w:t xml:space="preserve">no </w:t>
      </w:r>
      <w:r w:rsidRPr="008F2FBC">
        <w:rPr>
          <w:rFonts w:ascii="Arial" w:hAnsi="Arial" w:cs="Arial"/>
        </w:rPr>
        <w:t>legal requirement for this Complai</w:t>
      </w:r>
      <w:r w:rsidR="002E4B0E">
        <w:rPr>
          <w:rFonts w:ascii="Arial" w:hAnsi="Arial" w:cs="Arial"/>
        </w:rPr>
        <w:t>nts Procedures to be publicised, but in line with the JMAT ethos of clarity and transparency, e</w:t>
      </w:r>
      <w:r w:rsidRPr="008F2FBC">
        <w:rPr>
          <w:rFonts w:ascii="Arial" w:hAnsi="Arial" w:cs="Arial"/>
        </w:rPr>
        <w:t xml:space="preserve">ach school within the </w:t>
      </w:r>
      <w:r w:rsidR="00A86A91">
        <w:rPr>
          <w:rFonts w:ascii="Arial" w:hAnsi="Arial" w:cs="Arial"/>
        </w:rPr>
        <w:t>J</w:t>
      </w:r>
      <w:r w:rsidRPr="008F2FBC">
        <w:rPr>
          <w:rFonts w:ascii="Arial" w:hAnsi="Arial" w:cs="Arial"/>
        </w:rPr>
        <w:t>MAT will include this information on their website and a copy will also be included in the Policy File held in the school office</w:t>
      </w:r>
      <w:r>
        <w:t>.</w:t>
      </w:r>
      <w:r>
        <w:rPr>
          <w:rFonts w:ascii="Calibri" w:eastAsia="Calibri" w:hAnsi="Calibri" w:cs="Calibri"/>
        </w:rPr>
        <w:t xml:space="preserve"> </w:t>
      </w:r>
    </w:p>
    <w:p w:rsidR="00591B73" w:rsidRDefault="00591B73">
      <w:pPr>
        <w:rPr>
          <w:rFonts w:ascii="Arial" w:eastAsiaTheme="majorEastAsia" w:hAnsi="Arial" w:cs="Arial"/>
          <w:b/>
          <w:sz w:val="24"/>
          <w:szCs w:val="24"/>
        </w:rPr>
      </w:pPr>
      <w:bookmarkStart w:id="6" w:name="B"/>
      <w:r>
        <w:rPr>
          <w:rFonts w:ascii="Arial" w:hAnsi="Arial" w:cs="Arial"/>
          <w:b/>
          <w:sz w:val="24"/>
          <w:szCs w:val="24"/>
        </w:rPr>
        <w:br w:type="page"/>
      </w:r>
    </w:p>
    <w:p w:rsidR="007A2796" w:rsidRPr="007A2796" w:rsidRDefault="003C1EBD" w:rsidP="007A2796">
      <w:pPr>
        <w:pStyle w:val="Heading1"/>
        <w:rPr>
          <w:rFonts w:ascii="Arial" w:hAnsi="Arial" w:cs="Arial"/>
          <w:b/>
          <w:color w:val="auto"/>
          <w:sz w:val="24"/>
          <w:szCs w:val="24"/>
        </w:rPr>
      </w:pPr>
      <w:r>
        <w:rPr>
          <w:rFonts w:ascii="Arial" w:hAnsi="Arial" w:cs="Arial"/>
          <w:b/>
          <w:color w:val="auto"/>
          <w:sz w:val="24"/>
          <w:szCs w:val="24"/>
        </w:rPr>
        <w:lastRenderedPageBreak/>
        <w:t>A</w:t>
      </w:r>
      <w:r w:rsidR="002E253B">
        <w:rPr>
          <w:rFonts w:ascii="Arial" w:hAnsi="Arial" w:cs="Arial"/>
          <w:b/>
          <w:color w:val="auto"/>
          <w:sz w:val="24"/>
          <w:szCs w:val="24"/>
        </w:rPr>
        <w:t>PPENDIX 1</w:t>
      </w:r>
    </w:p>
    <w:p w:rsidR="007A2796" w:rsidRPr="007A2796" w:rsidRDefault="007A2796" w:rsidP="007A2796">
      <w:pPr>
        <w:pStyle w:val="Heading1"/>
        <w:rPr>
          <w:rFonts w:ascii="Arial" w:hAnsi="Arial" w:cs="Arial"/>
          <w:b/>
          <w:color w:val="auto"/>
          <w:sz w:val="24"/>
          <w:szCs w:val="24"/>
        </w:rPr>
      </w:pPr>
      <w:r w:rsidRPr="007A2796">
        <w:rPr>
          <w:rFonts w:ascii="Arial" w:hAnsi="Arial" w:cs="Arial"/>
          <w:b/>
          <w:color w:val="auto"/>
          <w:sz w:val="24"/>
          <w:szCs w:val="24"/>
        </w:rPr>
        <w:t>Complaints Procedure Form</w:t>
      </w:r>
    </w:p>
    <w:bookmarkEnd w:id="6"/>
    <w:p w:rsidR="007A2796" w:rsidRPr="007A2796" w:rsidRDefault="007A2796" w:rsidP="007A2796">
      <w:pPr>
        <w:widowControl w:val="0"/>
        <w:autoSpaceDE w:val="0"/>
        <w:autoSpaceDN w:val="0"/>
        <w:adjustRightInd w:val="0"/>
        <w:ind w:right="405"/>
        <w:jc w:val="both"/>
        <w:rPr>
          <w:rFonts w:ascii="Arial" w:eastAsia="Arial" w:hAnsi="Arial" w:cs="Arial"/>
          <w:b/>
          <w:bCs/>
          <w:sz w:val="24"/>
          <w:szCs w:val="24"/>
        </w:rPr>
      </w:pPr>
      <w:r w:rsidRPr="007A2796">
        <w:rPr>
          <w:rFonts w:ascii="Arial" w:eastAsia="Arial" w:hAnsi="Arial" w:cs="Arial"/>
          <w:color w:val="000000"/>
          <w:sz w:val="24"/>
          <w:szCs w:val="24"/>
        </w:rPr>
        <w:t>If</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ou</w:t>
      </w:r>
      <w:r w:rsidRPr="007A2796">
        <w:rPr>
          <w:rFonts w:ascii="Arial" w:eastAsia="Arial" w:hAnsi="Arial" w:cs="Arial"/>
          <w:color w:val="000000"/>
          <w:spacing w:val="1"/>
          <w:sz w:val="24"/>
          <w:szCs w:val="24"/>
        </w:rPr>
        <w:t xml:space="preserve"> </w:t>
      </w:r>
      <w:r w:rsidRPr="007A2796">
        <w:rPr>
          <w:rFonts w:ascii="Arial" w:eastAsia="Arial" w:hAnsi="Arial" w:cs="Arial"/>
          <w:color w:val="000000"/>
          <w:sz w:val="24"/>
          <w:szCs w:val="24"/>
        </w:rPr>
        <w:t>h</w:t>
      </w:r>
      <w:r w:rsidRPr="007A2796">
        <w:rPr>
          <w:rFonts w:ascii="Arial" w:eastAsia="Arial" w:hAnsi="Arial" w:cs="Arial"/>
          <w:color w:val="000000"/>
          <w:spacing w:val="-1"/>
          <w:sz w:val="24"/>
          <w:szCs w:val="24"/>
        </w:rPr>
        <w:t>a</w:t>
      </w:r>
      <w:r w:rsidRPr="007A2796">
        <w:rPr>
          <w:rFonts w:ascii="Arial" w:eastAsia="Arial" w:hAnsi="Arial" w:cs="Arial"/>
          <w:color w:val="000000"/>
          <w:spacing w:val="-2"/>
          <w:sz w:val="24"/>
          <w:szCs w:val="24"/>
        </w:rPr>
        <w:t>v</w:t>
      </w:r>
      <w:r w:rsidRPr="007A2796">
        <w:rPr>
          <w:rFonts w:ascii="Arial" w:eastAsia="Arial" w:hAnsi="Arial" w:cs="Arial"/>
          <w:color w:val="000000"/>
          <w:sz w:val="24"/>
          <w:szCs w:val="24"/>
        </w:rPr>
        <w:t xml:space="preserve">e </w:t>
      </w:r>
      <w:r w:rsidRPr="007A2796">
        <w:rPr>
          <w:rFonts w:ascii="Arial" w:eastAsia="Arial" w:hAnsi="Arial" w:cs="Arial"/>
          <w:color w:val="000000"/>
          <w:spacing w:val="2"/>
          <w:sz w:val="24"/>
          <w:szCs w:val="24"/>
        </w:rPr>
        <w:t>t</w:t>
      </w:r>
      <w:r w:rsidRPr="007A2796">
        <w:rPr>
          <w:rFonts w:ascii="Arial" w:eastAsia="Arial" w:hAnsi="Arial" w:cs="Arial"/>
          <w:color w:val="000000"/>
          <w:spacing w:val="1"/>
          <w:sz w:val="24"/>
          <w:szCs w:val="24"/>
        </w:rPr>
        <w:t>r</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ed</w:t>
      </w:r>
      <w:r w:rsidRPr="007A2796">
        <w:rPr>
          <w:rFonts w:ascii="Arial" w:eastAsia="Arial" w:hAnsi="Arial" w:cs="Arial"/>
          <w:color w:val="000000"/>
          <w:spacing w:val="1"/>
          <w:sz w:val="24"/>
          <w:szCs w:val="24"/>
        </w:rPr>
        <w:t xml:space="preserve"> </w:t>
      </w:r>
      <w:r w:rsidRPr="007A2796">
        <w:rPr>
          <w:rFonts w:ascii="Arial" w:eastAsia="Arial" w:hAnsi="Arial" w:cs="Arial"/>
          <w:color w:val="000000"/>
          <w:sz w:val="24"/>
          <w:szCs w:val="24"/>
        </w:rPr>
        <w:t>u</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s</w:t>
      </w:r>
      <w:r w:rsidRPr="007A2796">
        <w:rPr>
          <w:rFonts w:ascii="Arial" w:eastAsia="Arial" w:hAnsi="Arial" w:cs="Arial"/>
          <w:color w:val="000000"/>
          <w:spacing w:val="-3"/>
          <w:sz w:val="24"/>
          <w:szCs w:val="24"/>
        </w:rPr>
        <w:t>u</w:t>
      </w:r>
      <w:r w:rsidRPr="007A2796">
        <w:rPr>
          <w:rFonts w:ascii="Arial" w:eastAsia="Arial" w:hAnsi="Arial" w:cs="Arial"/>
          <w:color w:val="000000"/>
          <w:sz w:val="24"/>
          <w:szCs w:val="24"/>
        </w:rPr>
        <w:t>cc</w:t>
      </w:r>
      <w:r w:rsidRPr="007A2796">
        <w:rPr>
          <w:rFonts w:ascii="Arial" w:eastAsia="Arial" w:hAnsi="Arial" w:cs="Arial"/>
          <w:color w:val="000000"/>
          <w:spacing w:val="-3"/>
          <w:sz w:val="24"/>
          <w:szCs w:val="24"/>
        </w:rPr>
        <w:t>e</w:t>
      </w:r>
      <w:r w:rsidRPr="007A2796">
        <w:rPr>
          <w:rFonts w:ascii="Arial" w:eastAsia="Arial" w:hAnsi="Arial" w:cs="Arial"/>
          <w:color w:val="000000"/>
          <w:sz w:val="24"/>
          <w:szCs w:val="24"/>
        </w:rPr>
        <w:t>s</w:t>
      </w:r>
      <w:r w:rsidRPr="007A2796">
        <w:rPr>
          <w:rFonts w:ascii="Arial" w:eastAsia="Arial" w:hAnsi="Arial" w:cs="Arial"/>
          <w:color w:val="000000"/>
          <w:spacing w:val="-2"/>
          <w:sz w:val="24"/>
          <w:szCs w:val="24"/>
        </w:rPr>
        <w:t>s</w:t>
      </w:r>
      <w:r w:rsidRPr="007A2796">
        <w:rPr>
          <w:rFonts w:ascii="Arial" w:eastAsia="Arial" w:hAnsi="Arial" w:cs="Arial"/>
          <w:color w:val="000000"/>
          <w:spacing w:val="3"/>
          <w:sz w:val="24"/>
          <w:szCs w:val="24"/>
        </w:rPr>
        <w:t>f</w:t>
      </w:r>
      <w:r w:rsidRPr="007A2796">
        <w:rPr>
          <w:rFonts w:ascii="Arial" w:eastAsia="Arial" w:hAnsi="Arial" w:cs="Arial"/>
          <w:color w:val="000000"/>
          <w:sz w:val="24"/>
          <w:szCs w:val="24"/>
        </w:rPr>
        <w:t>u</w:t>
      </w:r>
      <w:r w:rsidRPr="007A2796">
        <w:rPr>
          <w:rFonts w:ascii="Arial" w:eastAsia="Arial" w:hAnsi="Arial" w:cs="Arial"/>
          <w:color w:val="000000"/>
          <w:spacing w:val="-1"/>
          <w:sz w:val="24"/>
          <w:szCs w:val="24"/>
        </w:rPr>
        <w:t>ll</w:t>
      </w:r>
      <w:r w:rsidRPr="007A2796">
        <w:rPr>
          <w:rFonts w:ascii="Arial" w:eastAsia="Arial" w:hAnsi="Arial" w:cs="Arial"/>
          <w:color w:val="000000"/>
          <w:sz w:val="24"/>
          <w:szCs w:val="24"/>
        </w:rPr>
        <w:t>y</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 xml:space="preserve">o </w:t>
      </w:r>
      <w:r w:rsidRPr="007A2796">
        <w:rPr>
          <w:rFonts w:ascii="Arial" w:eastAsia="Arial" w:hAnsi="Arial" w:cs="Arial"/>
          <w:color w:val="000000"/>
          <w:spacing w:val="1"/>
          <w:sz w:val="24"/>
          <w:szCs w:val="24"/>
        </w:rPr>
        <w:t>r</w:t>
      </w:r>
      <w:r w:rsidRPr="007A2796">
        <w:rPr>
          <w:rFonts w:ascii="Arial" w:eastAsia="Arial" w:hAnsi="Arial" w:cs="Arial"/>
          <w:color w:val="000000"/>
          <w:spacing w:val="-3"/>
          <w:sz w:val="24"/>
          <w:szCs w:val="24"/>
        </w:rPr>
        <w:t>e</w:t>
      </w:r>
      <w:r w:rsidRPr="007A2796">
        <w:rPr>
          <w:rFonts w:ascii="Arial" w:eastAsia="Arial" w:hAnsi="Arial" w:cs="Arial"/>
          <w:color w:val="000000"/>
          <w:sz w:val="24"/>
          <w:szCs w:val="24"/>
        </w:rPr>
        <w:t>so</w:t>
      </w:r>
      <w:r w:rsidRPr="007A2796">
        <w:rPr>
          <w:rFonts w:ascii="Arial" w:eastAsia="Arial" w:hAnsi="Arial" w:cs="Arial"/>
          <w:color w:val="000000"/>
          <w:spacing w:val="-1"/>
          <w:sz w:val="24"/>
          <w:szCs w:val="24"/>
        </w:rPr>
        <w:t>l</w:t>
      </w:r>
      <w:r w:rsidRPr="007A2796">
        <w:rPr>
          <w:rFonts w:ascii="Arial" w:eastAsia="Arial" w:hAnsi="Arial" w:cs="Arial"/>
          <w:color w:val="000000"/>
          <w:spacing w:val="-2"/>
          <w:sz w:val="24"/>
          <w:szCs w:val="24"/>
        </w:rPr>
        <w:t>v</w:t>
      </w:r>
      <w:r w:rsidRPr="007A2796">
        <w:rPr>
          <w:rFonts w:ascii="Arial" w:eastAsia="Arial" w:hAnsi="Arial" w:cs="Arial"/>
          <w:color w:val="000000"/>
          <w:sz w:val="24"/>
          <w:szCs w:val="24"/>
        </w:rPr>
        <w:t xml:space="preserve">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u</w:t>
      </w:r>
      <w:r w:rsidRPr="007A2796">
        <w:rPr>
          <w:rFonts w:ascii="Arial" w:eastAsia="Arial" w:hAnsi="Arial" w:cs="Arial"/>
          <w:color w:val="000000"/>
          <w:sz w:val="24"/>
          <w:szCs w:val="24"/>
        </w:rPr>
        <w:t>r</w:t>
      </w:r>
      <w:r w:rsidRPr="007A2796">
        <w:rPr>
          <w:rFonts w:ascii="Arial" w:eastAsia="Arial" w:hAnsi="Arial" w:cs="Arial"/>
          <w:color w:val="000000"/>
          <w:spacing w:val="2"/>
          <w:sz w:val="24"/>
          <w:szCs w:val="24"/>
        </w:rPr>
        <w:t xml:space="preserve"> </w:t>
      </w:r>
      <w:r w:rsidRPr="007A2796">
        <w:rPr>
          <w:rFonts w:ascii="Arial" w:eastAsia="Arial" w:hAnsi="Arial" w:cs="Arial"/>
          <w:color w:val="000000"/>
          <w:sz w:val="24"/>
          <w:szCs w:val="24"/>
        </w:rPr>
        <w:t>comp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nt</w:t>
      </w:r>
      <w:r w:rsidRPr="007A2796">
        <w:rPr>
          <w:rFonts w:ascii="Arial" w:eastAsia="Arial" w:hAnsi="Arial" w:cs="Arial"/>
          <w:color w:val="000000"/>
          <w:spacing w:val="2"/>
          <w:sz w:val="24"/>
          <w:szCs w:val="24"/>
        </w:rPr>
        <w:t xml:space="preserve"> </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d</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3"/>
          <w:sz w:val="24"/>
          <w:szCs w:val="24"/>
        </w:rPr>
        <w:t>w</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 xml:space="preserve">sh </w:t>
      </w:r>
      <w:r w:rsidRPr="007A2796">
        <w:rPr>
          <w:rFonts w:ascii="Arial" w:eastAsia="Arial" w:hAnsi="Arial" w:cs="Arial"/>
          <w:color w:val="000000"/>
          <w:spacing w:val="2"/>
          <w:sz w:val="24"/>
          <w:szCs w:val="24"/>
        </w:rPr>
        <w:t>t</w:t>
      </w:r>
      <w:r w:rsidRPr="007A2796">
        <w:rPr>
          <w:rFonts w:ascii="Arial" w:eastAsia="Arial" w:hAnsi="Arial" w:cs="Arial"/>
          <w:color w:val="000000"/>
          <w:sz w:val="24"/>
          <w:szCs w:val="24"/>
        </w:rPr>
        <w:t xml:space="preserve">o </w:t>
      </w:r>
      <w:r w:rsidRPr="007A2796">
        <w:rPr>
          <w:rFonts w:ascii="Arial" w:eastAsia="Arial" w:hAnsi="Arial" w:cs="Arial"/>
          <w:color w:val="000000"/>
          <w:spacing w:val="2"/>
          <w:sz w:val="24"/>
          <w:szCs w:val="24"/>
        </w:rPr>
        <w:t>t</w:t>
      </w:r>
      <w:r w:rsidRPr="007A2796">
        <w:rPr>
          <w:rFonts w:ascii="Arial" w:eastAsia="Arial" w:hAnsi="Arial" w:cs="Arial"/>
          <w:color w:val="000000"/>
          <w:spacing w:val="-3"/>
          <w:sz w:val="24"/>
          <w:szCs w:val="24"/>
        </w:rPr>
        <w:t>a</w:t>
      </w:r>
      <w:r w:rsidRPr="007A2796">
        <w:rPr>
          <w:rFonts w:ascii="Arial" w:eastAsia="Arial" w:hAnsi="Arial" w:cs="Arial"/>
          <w:color w:val="000000"/>
          <w:sz w:val="24"/>
          <w:szCs w:val="24"/>
        </w:rPr>
        <w:t>ke</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m</w:t>
      </w:r>
      <w:r w:rsidRPr="007A2796">
        <w:rPr>
          <w:rFonts w:ascii="Arial" w:eastAsia="Arial" w:hAnsi="Arial" w:cs="Arial"/>
          <w:color w:val="000000"/>
          <w:sz w:val="24"/>
          <w:szCs w:val="24"/>
        </w:rPr>
        <w:t>a</w:t>
      </w:r>
      <w:r w:rsidRPr="007A2796">
        <w:rPr>
          <w:rFonts w:ascii="Arial" w:eastAsia="Arial" w:hAnsi="Arial" w:cs="Arial"/>
          <w:color w:val="000000"/>
          <w:spacing w:val="-2"/>
          <w:sz w:val="24"/>
          <w:szCs w:val="24"/>
        </w:rPr>
        <w:t>t</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er</w:t>
      </w:r>
      <w:r w:rsidRPr="007A2796">
        <w:rPr>
          <w:rFonts w:ascii="Arial" w:eastAsia="Arial" w:hAnsi="Arial" w:cs="Arial"/>
          <w:color w:val="000000"/>
          <w:spacing w:val="-3"/>
          <w:sz w:val="24"/>
          <w:szCs w:val="24"/>
        </w:rPr>
        <w:t xml:space="preserve"> </w:t>
      </w:r>
      <w:r w:rsidRPr="007A2796">
        <w:rPr>
          <w:rFonts w:ascii="Arial" w:eastAsia="Arial" w:hAnsi="Arial" w:cs="Arial"/>
          <w:color w:val="000000"/>
          <w:spacing w:val="3"/>
          <w:sz w:val="24"/>
          <w:szCs w:val="24"/>
        </w:rPr>
        <w:t>f</w:t>
      </w:r>
      <w:r w:rsidRPr="007A2796">
        <w:rPr>
          <w:rFonts w:ascii="Arial" w:eastAsia="Arial" w:hAnsi="Arial" w:cs="Arial"/>
          <w:color w:val="000000"/>
          <w:spacing w:val="-3"/>
          <w:sz w:val="24"/>
          <w:szCs w:val="24"/>
        </w:rPr>
        <w:t>u</w:t>
      </w:r>
      <w:r w:rsidRPr="007A2796">
        <w:rPr>
          <w:rFonts w:ascii="Arial" w:eastAsia="Arial" w:hAnsi="Arial" w:cs="Arial"/>
          <w:color w:val="000000"/>
          <w:spacing w:val="1"/>
          <w:sz w:val="24"/>
          <w:szCs w:val="24"/>
        </w:rPr>
        <w:t>rt</w:t>
      </w:r>
      <w:r w:rsidRPr="007A2796">
        <w:rPr>
          <w:rFonts w:ascii="Arial" w:eastAsia="Arial" w:hAnsi="Arial" w:cs="Arial"/>
          <w:color w:val="000000"/>
          <w:sz w:val="24"/>
          <w:szCs w:val="24"/>
        </w:rPr>
        <w:t>h</w:t>
      </w:r>
      <w:r w:rsidRPr="007A2796">
        <w:rPr>
          <w:rFonts w:ascii="Arial" w:eastAsia="Arial" w:hAnsi="Arial" w:cs="Arial"/>
          <w:color w:val="000000"/>
          <w:spacing w:val="-3"/>
          <w:sz w:val="24"/>
          <w:szCs w:val="24"/>
        </w:rPr>
        <w:t>e</w:t>
      </w:r>
      <w:r w:rsidRPr="007A2796">
        <w:rPr>
          <w:rFonts w:ascii="Arial" w:eastAsia="Arial" w:hAnsi="Arial" w:cs="Arial"/>
          <w:color w:val="000000"/>
          <w:spacing w:val="1"/>
          <w:sz w:val="24"/>
          <w:szCs w:val="24"/>
        </w:rPr>
        <w:t>r</w:t>
      </w:r>
      <w:r w:rsidRPr="007A2796">
        <w:rPr>
          <w:rFonts w:ascii="Arial" w:eastAsia="Arial" w:hAnsi="Arial" w:cs="Arial"/>
          <w:color w:val="000000"/>
          <w:sz w:val="24"/>
          <w:szCs w:val="24"/>
        </w:rPr>
        <w:t>, 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a</w:t>
      </w:r>
      <w:r w:rsidRPr="007A2796">
        <w:rPr>
          <w:rFonts w:ascii="Arial" w:eastAsia="Arial" w:hAnsi="Arial" w:cs="Arial"/>
          <w:color w:val="000000"/>
          <w:spacing w:val="-2"/>
          <w:sz w:val="24"/>
          <w:szCs w:val="24"/>
        </w:rPr>
        <w:t>s</w:t>
      </w:r>
      <w:r w:rsidRPr="007A2796">
        <w:rPr>
          <w:rFonts w:ascii="Arial" w:eastAsia="Arial" w:hAnsi="Arial" w:cs="Arial"/>
          <w:color w:val="000000"/>
          <w:sz w:val="24"/>
          <w:szCs w:val="24"/>
        </w:rPr>
        <w:t>e comp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ete</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s</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f</w:t>
      </w:r>
      <w:r w:rsidRPr="007A2796">
        <w:rPr>
          <w:rFonts w:ascii="Arial" w:eastAsia="Arial" w:hAnsi="Arial" w:cs="Arial"/>
          <w:color w:val="000000"/>
          <w:sz w:val="24"/>
          <w:szCs w:val="24"/>
        </w:rPr>
        <w:t>o</w:t>
      </w:r>
      <w:r w:rsidRPr="007A2796">
        <w:rPr>
          <w:rFonts w:ascii="Arial" w:eastAsia="Arial" w:hAnsi="Arial" w:cs="Arial"/>
          <w:color w:val="000000"/>
          <w:spacing w:val="-2"/>
          <w:sz w:val="24"/>
          <w:szCs w:val="24"/>
        </w:rPr>
        <w:t>r</w:t>
      </w:r>
      <w:r w:rsidRPr="007A2796">
        <w:rPr>
          <w:rFonts w:ascii="Arial" w:eastAsia="Arial" w:hAnsi="Arial" w:cs="Arial"/>
          <w:color w:val="000000"/>
          <w:sz w:val="24"/>
          <w:szCs w:val="24"/>
        </w:rPr>
        <w:t>m a</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 xml:space="preserve">d </w:t>
      </w:r>
      <w:r w:rsidRPr="007A2796">
        <w:rPr>
          <w:rFonts w:ascii="Arial" w:eastAsia="Arial" w:hAnsi="Arial" w:cs="Arial"/>
          <w:color w:val="000000"/>
          <w:spacing w:val="-2"/>
          <w:sz w:val="24"/>
          <w:szCs w:val="24"/>
        </w:rPr>
        <w:t>s</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n</w:t>
      </w:r>
      <w:r w:rsidRPr="007A2796">
        <w:rPr>
          <w:rFonts w:ascii="Arial" w:eastAsia="Arial" w:hAnsi="Arial" w:cs="Arial"/>
          <w:color w:val="000000"/>
          <w:sz w:val="24"/>
          <w:szCs w:val="24"/>
        </w:rPr>
        <w:t xml:space="preserve">d it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1"/>
          <w:sz w:val="24"/>
          <w:szCs w:val="24"/>
        </w:rPr>
        <w:t xml:space="preserve"> </w:t>
      </w:r>
      <w:r>
        <w:rPr>
          <w:rFonts w:ascii="Arial" w:eastAsia="Arial" w:hAnsi="Arial" w:cs="Arial"/>
          <w:b/>
          <w:spacing w:val="1"/>
          <w:sz w:val="24"/>
          <w:szCs w:val="24"/>
        </w:rPr>
        <w:t xml:space="preserve">Head of School/headteacher. </w:t>
      </w:r>
      <w:r w:rsidRPr="007A2796">
        <w:rPr>
          <w:rFonts w:ascii="Arial" w:eastAsia="Arial" w:hAnsi="Arial" w:cs="Arial"/>
          <w:color w:val="000000"/>
          <w:sz w:val="24"/>
          <w:szCs w:val="24"/>
        </w:rPr>
        <w:t>(</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f</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u</w:t>
      </w:r>
      <w:r w:rsidRPr="007A2796">
        <w:rPr>
          <w:rFonts w:ascii="Arial" w:eastAsia="Arial" w:hAnsi="Arial" w:cs="Arial"/>
          <w:color w:val="000000"/>
          <w:sz w:val="24"/>
          <w:szCs w:val="24"/>
        </w:rPr>
        <w:t>r c</w:t>
      </w:r>
      <w:r w:rsidRPr="007A2796">
        <w:rPr>
          <w:rFonts w:ascii="Arial" w:eastAsia="Arial" w:hAnsi="Arial" w:cs="Arial"/>
          <w:color w:val="000000"/>
          <w:spacing w:val="-3"/>
          <w:sz w:val="24"/>
          <w:szCs w:val="24"/>
        </w:rPr>
        <w:t>o</w:t>
      </w:r>
      <w:r w:rsidRPr="007A2796">
        <w:rPr>
          <w:rFonts w:ascii="Arial" w:eastAsia="Arial" w:hAnsi="Arial" w:cs="Arial"/>
          <w:color w:val="000000"/>
          <w:spacing w:val="1"/>
          <w:sz w:val="24"/>
          <w:szCs w:val="24"/>
        </w:rPr>
        <w:t>m</w:t>
      </w:r>
      <w:r w:rsidRPr="007A2796">
        <w:rPr>
          <w:rFonts w:ascii="Arial" w:eastAsia="Arial" w:hAnsi="Arial" w:cs="Arial"/>
          <w:color w:val="000000"/>
          <w:sz w:val="24"/>
          <w:szCs w:val="24"/>
        </w:rPr>
        <w:t>p</w:t>
      </w:r>
      <w:r w:rsidRPr="007A2796">
        <w:rPr>
          <w:rFonts w:ascii="Arial" w:eastAsia="Arial" w:hAnsi="Arial" w:cs="Arial"/>
          <w:color w:val="000000"/>
          <w:spacing w:val="-1"/>
          <w:sz w:val="24"/>
          <w:szCs w:val="24"/>
        </w:rPr>
        <w:t>l</w:t>
      </w:r>
      <w:r w:rsidRPr="007A2796">
        <w:rPr>
          <w:rFonts w:ascii="Arial" w:eastAsia="Arial" w:hAnsi="Arial" w:cs="Arial"/>
          <w:color w:val="000000"/>
          <w:sz w:val="24"/>
          <w:szCs w:val="24"/>
        </w:rPr>
        <w:t>a</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nt</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i</w:t>
      </w:r>
      <w:r w:rsidRPr="007A2796">
        <w:rPr>
          <w:rFonts w:ascii="Arial" w:eastAsia="Arial" w:hAnsi="Arial" w:cs="Arial"/>
          <w:color w:val="000000"/>
          <w:sz w:val="24"/>
          <w:szCs w:val="24"/>
        </w:rPr>
        <w:t>s</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3"/>
          <w:sz w:val="24"/>
          <w:szCs w:val="24"/>
        </w:rPr>
        <w:t>a</w:t>
      </w:r>
      <w:r w:rsidRPr="007A2796">
        <w:rPr>
          <w:rFonts w:ascii="Arial" w:eastAsia="Arial" w:hAnsi="Arial" w:cs="Arial"/>
          <w:color w:val="000000"/>
          <w:sz w:val="24"/>
          <w:szCs w:val="24"/>
        </w:rPr>
        <w:t>g</w:t>
      </w:r>
      <w:r w:rsidRPr="007A2796">
        <w:rPr>
          <w:rFonts w:ascii="Arial" w:eastAsia="Arial" w:hAnsi="Arial" w:cs="Arial"/>
          <w:color w:val="000000"/>
          <w:spacing w:val="-1"/>
          <w:sz w:val="24"/>
          <w:szCs w:val="24"/>
        </w:rPr>
        <w:t>ai</w:t>
      </w:r>
      <w:r w:rsidRPr="007A2796">
        <w:rPr>
          <w:rFonts w:ascii="Arial" w:eastAsia="Arial" w:hAnsi="Arial" w:cs="Arial"/>
          <w:color w:val="000000"/>
          <w:sz w:val="24"/>
          <w:szCs w:val="24"/>
        </w:rPr>
        <w:t>nst</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2"/>
          <w:sz w:val="24"/>
          <w:szCs w:val="24"/>
        </w:rPr>
        <w:t xml:space="preserve"> h</w:t>
      </w:r>
      <w:r w:rsidRPr="007A2796">
        <w:rPr>
          <w:rFonts w:ascii="Arial" w:eastAsia="Arial" w:hAnsi="Arial" w:cs="Arial"/>
          <w:color w:val="000000"/>
          <w:sz w:val="24"/>
          <w:szCs w:val="24"/>
        </w:rPr>
        <w:t>e</w:t>
      </w:r>
      <w:r w:rsidRPr="007A2796">
        <w:rPr>
          <w:rFonts w:ascii="Arial" w:eastAsia="Arial" w:hAnsi="Arial" w:cs="Arial"/>
          <w:color w:val="000000"/>
          <w:spacing w:val="-1"/>
          <w:sz w:val="24"/>
          <w:szCs w:val="24"/>
        </w:rPr>
        <w:t>a</w:t>
      </w:r>
      <w:r w:rsidRPr="007A2796">
        <w:rPr>
          <w:rFonts w:ascii="Arial" w:eastAsia="Arial" w:hAnsi="Arial" w:cs="Arial"/>
          <w:color w:val="000000"/>
          <w:sz w:val="24"/>
          <w:szCs w:val="24"/>
        </w:rPr>
        <w:t>dte</w:t>
      </w:r>
      <w:r w:rsidRPr="007A2796">
        <w:rPr>
          <w:rFonts w:ascii="Arial" w:eastAsia="Arial" w:hAnsi="Arial" w:cs="Arial"/>
          <w:color w:val="000000"/>
          <w:spacing w:val="-2"/>
          <w:sz w:val="24"/>
          <w:szCs w:val="24"/>
        </w:rPr>
        <w:t>a</w:t>
      </w:r>
      <w:r w:rsidRPr="007A2796">
        <w:rPr>
          <w:rFonts w:ascii="Arial" w:eastAsia="Arial" w:hAnsi="Arial" w:cs="Arial"/>
          <w:color w:val="000000"/>
          <w:sz w:val="24"/>
          <w:szCs w:val="24"/>
        </w:rPr>
        <w:t>ch</w:t>
      </w:r>
      <w:r w:rsidRPr="007A2796">
        <w:rPr>
          <w:rFonts w:ascii="Arial" w:eastAsia="Arial" w:hAnsi="Arial" w:cs="Arial"/>
          <w:color w:val="000000"/>
          <w:spacing w:val="-1"/>
          <w:sz w:val="24"/>
          <w:szCs w:val="24"/>
        </w:rPr>
        <w:t>e</w:t>
      </w:r>
      <w:r w:rsidRPr="007A2796">
        <w:rPr>
          <w:rFonts w:ascii="Arial" w:eastAsia="Arial" w:hAnsi="Arial" w:cs="Arial"/>
          <w:color w:val="000000"/>
          <w:sz w:val="24"/>
          <w:szCs w:val="24"/>
        </w:rPr>
        <w:t xml:space="preserve">r, </w:t>
      </w:r>
      <w:r w:rsidRPr="007A2796">
        <w:rPr>
          <w:rFonts w:ascii="Arial" w:eastAsia="Arial" w:hAnsi="Arial" w:cs="Arial"/>
          <w:color w:val="000000"/>
          <w:spacing w:val="-2"/>
          <w:sz w:val="24"/>
          <w:szCs w:val="24"/>
        </w:rPr>
        <w:t>y</w:t>
      </w:r>
      <w:r w:rsidRPr="007A2796">
        <w:rPr>
          <w:rFonts w:ascii="Arial" w:eastAsia="Arial" w:hAnsi="Arial" w:cs="Arial"/>
          <w:color w:val="000000"/>
          <w:sz w:val="24"/>
          <w:szCs w:val="24"/>
        </w:rPr>
        <w:t xml:space="preserve">ou </w:t>
      </w:r>
      <w:r w:rsidRPr="007A2796">
        <w:rPr>
          <w:rFonts w:ascii="Arial" w:eastAsia="Arial" w:hAnsi="Arial" w:cs="Arial"/>
          <w:color w:val="000000"/>
          <w:spacing w:val="-1"/>
          <w:sz w:val="24"/>
          <w:szCs w:val="24"/>
        </w:rPr>
        <w:t>wil</w:t>
      </w:r>
      <w:r w:rsidRPr="007A2796">
        <w:rPr>
          <w:rFonts w:ascii="Arial" w:eastAsia="Arial" w:hAnsi="Arial" w:cs="Arial"/>
          <w:color w:val="000000"/>
          <w:sz w:val="24"/>
          <w:szCs w:val="24"/>
        </w:rPr>
        <w:t>l n</w:t>
      </w:r>
      <w:r w:rsidRPr="007A2796">
        <w:rPr>
          <w:rFonts w:ascii="Arial" w:eastAsia="Arial" w:hAnsi="Arial" w:cs="Arial"/>
          <w:color w:val="000000"/>
          <w:spacing w:val="-1"/>
          <w:sz w:val="24"/>
          <w:szCs w:val="24"/>
        </w:rPr>
        <w:t>e</w:t>
      </w:r>
      <w:r w:rsidRPr="007A2796">
        <w:rPr>
          <w:rFonts w:ascii="Arial" w:eastAsia="Arial" w:hAnsi="Arial" w:cs="Arial"/>
          <w:color w:val="000000"/>
          <w:sz w:val="24"/>
          <w:szCs w:val="24"/>
        </w:rPr>
        <w:t>ed</w:t>
      </w:r>
      <w:r w:rsidRPr="007A2796">
        <w:rPr>
          <w:rFonts w:ascii="Arial" w:eastAsia="Arial" w:hAnsi="Arial" w:cs="Arial"/>
          <w:color w:val="000000"/>
          <w:spacing w:val="1"/>
          <w:sz w:val="24"/>
          <w:szCs w:val="24"/>
        </w:rPr>
        <w:t xml:space="preserve"> t</w:t>
      </w:r>
      <w:r w:rsidRPr="007A2796">
        <w:rPr>
          <w:rFonts w:ascii="Arial" w:eastAsia="Arial" w:hAnsi="Arial" w:cs="Arial"/>
          <w:color w:val="000000"/>
          <w:sz w:val="24"/>
          <w:szCs w:val="24"/>
        </w:rPr>
        <w:t>o send</w:t>
      </w:r>
      <w:r w:rsidRPr="007A2796">
        <w:rPr>
          <w:rFonts w:ascii="Arial" w:eastAsia="Arial" w:hAnsi="Arial" w:cs="Arial"/>
          <w:color w:val="000000"/>
          <w:spacing w:val="-2"/>
          <w:sz w:val="24"/>
          <w:szCs w:val="24"/>
        </w:rPr>
        <w:t xml:space="preserve">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4"/>
          <w:sz w:val="24"/>
          <w:szCs w:val="24"/>
        </w:rPr>
        <w:t xml:space="preserve"> </w:t>
      </w:r>
      <w:r w:rsidRPr="007A2796">
        <w:rPr>
          <w:rFonts w:ascii="Arial" w:eastAsia="Arial" w:hAnsi="Arial" w:cs="Arial"/>
          <w:color w:val="000000"/>
          <w:spacing w:val="3"/>
          <w:sz w:val="24"/>
          <w:szCs w:val="24"/>
        </w:rPr>
        <w:t>f</w:t>
      </w:r>
      <w:r w:rsidRPr="007A2796">
        <w:rPr>
          <w:rFonts w:ascii="Arial" w:eastAsia="Arial" w:hAnsi="Arial" w:cs="Arial"/>
          <w:color w:val="000000"/>
          <w:spacing w:val="-3"/>
          <w:sz w:val="24"/>
          <w:szCs w:val="24"/>
        </w:rPr>
        <w:t>o</w:t>
      </w:r>
      <w:r w:rsidRPr="007A2796">
        <w:rPr>
          <w:rFonts w:ascii="Arial" w:eastAsia="Arial" w:hAnsi="Arial" w:cs="Arial"/>
          <w:color w:val="000000"/>
          <w:spacing w:val="-2"/>
          <w:sz w:val="24"/>
          <w:szCs w:val="24"/>
        </w:rPr>
        <w:t>r</w:t>
      </w:r>
      <w:r w:rsidRPr="007A2796">
        <w:rPr>
          <w:rFonts w:ascii="Arial" w:eastAsia="Arial" w:hAnsi="Arial" w:cs="Arial"/>
          <w:color w:val="000000"/>
          <w:sz w:val="24"/>
          <w:szCs w:val="24"/>
        </w:rPr>
        <w:t xml:space="preserve">m </w:t>
      </w:r>
      <w:r w:rsidRPr="007A2796">
        <w:rPr>
          <w:rFonts w:ascii="Arial" w:eastAsia="Arial" w:hAnsi="Arial" w:cs="Arial"/>
          <w:color w:val="000000"/>
          <w:spacing w:val="1"/>
          <w:sz w:val="24"/>
          <w:szCs w:val="24"/>
        </w:rPr>
        <w:t>t</w:t>
      </w:r>
      <w:r w:rsidRPr="007A2796">
        <w:rPr>
          <w:rFonts w:ascii="Arial" w:eastAsia="Arial" w:hAnsi="Arial" w:cs="Arial"/>
          <w:color w:val="000000"/>
          <w:sz w:val="24"/>
          <w:szCs w:val="24"/>
        </w:rPr>
        <w:t>o</w:t>
      </w:r>
      <w:r w:rsidRPr="007A2796">
        <w:rPr>
          <w:rFonts w:ascii="Arial" w:eastAsia="Arial" w:hAnsi="Arial" w:cs="Arial"/>
          <w:color w:val="000000"/>
          <w:spacing w:val="-1"/>
          <w:sz w:val="24"/>
          <w:szCs w:val="24"/>
        </w:rPr>
        <w:t xml:space="preserve"> </w:t>
      </w:r>
      <w:r w:rsidRPr="007A2796">
        <w:rPr>
          <w:rFonts w:ascii="Arial" w:eastAsia="Arial" w:hAnsi="Arial" w:cs="Arial"/>
          <w:color w:val="000000"/>
          <w:spacing w:val="4"/>
          <w:sz w:val="24"/>
          <w:szCs w:val="24"/>
        </w:rPr>
        <w:t>t</w:t>
      </w:r>
      <w:r w:rsidRPr="007A2796">
        <w:rPr>
          <w:rFonts w:ascii="Arial" w:eastAsia="Arial" w:hAnsi="Arial" w:cs="Arial"/>
          <w:color w:val="000000"/>
          <w:sz w:val="24"/>
          <w:szCs w:val="24"/>
        </w:rPr>
        <w:t>he</w:t>
      </w:r>
      <w:r w:rsidRPr="007A2796">
        <w:rPr>
          <w:rFonts w:ascii="Arial" w:eastAsia="Arial" w:hAnsi="Arial" w:cs="Arial"/>
          <w:color w:val="000000"/>
          <w:spacing w:val="1"/>
          <w:sz w:val="24"/>
          <w:szCs w:val="24"/>
        </w:rPr>
        <w:t xml:space="preserve"> </w:t>
      </w:r>
      <w:r>
        <w:rPr>
          <w:rFonts w:ascii="Arial" w:eastAsia="Arial" w:hAnsi="Arial" w:cs="Arial"/>
          <w:b/>
          <w:spacing w:val="1"/>
          <w:sz w:val="24"/>
          <w:szCs w:val="24"/>
        </w:rPr>
        <w:t>Chair of the Local Governing Body)</w:t>
      </w:r>
    </w:p>
    <w:tbl>
      <w:tblPr>
        <w:tblStyle w:val="TableGrid"/>
        <w:tblW w:w="0" w:type="auto"/>
        <w:tblLook w:val="04A0" w:firstRow="1" w:lastRow="0" w:firstColumn="1" w:lastColumn="0" w:noHBand="0" w:noVBand="1"/>
      </w:tblPr>
      <w:tblGrid>
        <w:gridCol w:w="4621"/>
        <w:gridCol w:w="5552"/>
      </w:tblGrid>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Name:</w:t>
            </w:r>
          </w:p>
        </w:tc>
        <w:tc>
          <w:tcPr>
            <w:tcW w:w="5552" w:type="dxa"/>
            <w:vMerge w:val="restart"/>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Address:</w:t>
            </w: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Pupil’s name:</w:t>
            </w:r>
          </w:p>
        </w:tc>
        <w:tc>
          <w:tcPr>
            <w:tcW w:w="5552" w:type="dxa"/>
            <w:vMerge/>
          </w:tcPr>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Pupil’s date of birth:</w:t>
            </w:r>
          </w:p>
        </w:tc>
        <w:tc>
          <w:tcPr>
            <w:tcW w:w="5552" w:type="dxa"/>
            <w:vMerge/>
          </w:tcPr>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Daytime telephone number:</w:t>
            </w:r>
          </w:p>
        </w:tc>
        <w:tc>
          <w:tcPr>
            <w:tcW w:w="5552" w:type="dxa"/>
            <w:vMerge/>
          </w:tcPr>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 xml:space="preserve">Evening telephone number: </w:t>
            </w:r>
          </w:p>
        </w:tc>
        <w:tc>
          <w:tcPr>
            <w:tcW w:w="5552" w:type="dxa"/>
            <w:vMerge/>
          </w:tcPr>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Email:</w:t>
            </w:r>
          </w:p>
        </w:tc>
        <w:tc>
          <w:tcPr>
            <w:tcW w:w="5552"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Postcode:</w:t>
            </w:r>
          </w:p>
        </w:tc>
      </w:tr>
      <w:tr w:rsidR="007A2796" w:rsidRPr="007A2796" w:rsidTr="007A2796">
        <w:trPr>
          <w:trHeight w:val="1701"/>
        </w:trPr>
        <w:tc>
          <w:tcPr>
            <w:tcW w:w="10173" w:type="dxa"/>
            <w:gridSpan w:val="2"/>
          </w:tcPr>
          <w:p w:rsid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 xml:space="preserve">What is your complaint concerning, and what action would you like the </w:t>
            </w:r>
            <w:r>
              <w:rPr>
                <w:rFonts w:ascii="Arial" w:eastAsia="Arial" w:hAnsi="Arial" w:cs="Arial"/>
                <w:sz w:val="24"/>
                <w:szCs w:val="24"/>
              </w:rPr>
              <w:t>Head of School/</w:t>
            </w:r>
            <w:r w:rsidRPr="007A2796">
              <w:rPr>
                <w:rFonts w:ascii="Arial" w:eastAsia="Arial" w:hAnsi="Arial" w:cs="Arial"/>
                <w:sz w:val="24"/>
                <w:szCs w:val="24"/>
              </w:rPr>
              <w:t>headteacher to take?</w:t>
            </w:r>
          </w:p>
          <w:p w:rsidR="007A2796" w:rsidRDefault="007A2796" w:rsidP="00E4463B">
            <w:pPr>
              <w:spacing w:after="200" w:line="276" w:lineRule="auto"/>
              <w:rPr>
                <w:rFonts w:ascii="Arial" w:eastAsia="Arial" w:hAnsi="Arial" w:cs="Arial"/>
                <w:sz w:val="24"/>
                <w:szCs w:val="24"/>
              </w:rPr>
            </w:pPr>
          </w:p>
          <w:p w:rsidR="007A2796" w:rsidRDefault="007A2796" w:rsidP="00E4463B">
            <w:pPr>
              <w:spacing w:after="200" w:line="276" w:lineRule="auto"/>
              <w:rPr>
                <w:rFonts w:ascii="Arial" w:eastAsia="Arial" w:hAnsi="Arial" w:cs="Arial"/>
                <w:sz w:val="24"/>
                <w:szCs w:val="24"/>
              </w:rPr>
            </w:pPr>
          </w:p>
          <w:p w:rsidR="007A2796" w:rsidRDefault="007A2796" w:rsidP="00E4463B">
            <w:pPr>
              <w:spacing w:after="200" w:line="276" w:lineRule="auto"/>
              <w:rPr>
                <w:rFonts w:ascii="Arial" w:eastAsia="Arial" w:hAnsi="Arial" w:cs="Arial"/>
                <w:sz w:val="24"/>
                <w:szCs w:val="24"/>
              </w:rPr>
            </w:pPr>
          </w:p>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1701"/>
        </w:trPr>
        <w:tc>
          <w:tcPr>
            <w:tcW w:w="10173" w:type="dxa"/>
            <w:gridSpan w:val="2"/>
          </w:tcPr>
          <w:p w:rsid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When did you discuss your concern/complaint with the appropriate member of staff?</w:t>
            </w:r>
          </w:p>
          <w:p w:rsidR="007A2796" w:rsidRDefault="007A2796" w:rsidP="00E4463B">
            <w:pPr>
              <w:spacing w:after="200" w:line="276" w:lineRule="auto"/>
              <w:rPr>
                <w:rFonts w:ascii="Arial" w:eastAsia="Arial" w:hAnsi="Arial" w:cs="Arial"/>
                <w:sz w:val="24"/>
                <w:szCs w:val="24"/>
              </w:rPr>
            </w:pPr>
          </w:p>
          <w:p w:rsidR="007A2796" w:rsidRDefault="007A2796" w:rsidP="00E4463B">
            <w:pPr>
              <w:spacing w:after="200" w:line="276" w:lineRule="auto"/>
              <w:rPr>
                <w:rFonts w:ascii="Arial" w:eastAsia="Arial" w:hAnsi="Arial" w:cs="Arial"/>
                <w:sz w:val="24"/>
                <w:szCs w:val="24"/>
              </w:rPr>
            </w:pPr>
          </w:p>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1701"/>
        </w:trPr>
        <w:tc>
          <w:tcPr>
            <w:tcW w:w="10173" w:type="dxa"/>
            <w:gridSpan w:val="2"/>
          </w:tcPr>
          <w:p w:rsid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What was the result of the discussion?</w:t>
            </w:r>
          </w:p>
          <w:p w:rsidR="007A2796" w:rsidRDefault="007A2796" w:rsidP="00E4463B">
            <w:pPr>
              <w:spacing w:after="200" w:line="276" w:lineRule="auto"/>
              <w:rPr>
                <w:rFonts w:ascii="Arial" w:eastAsia="Arial" w:hAnsi="Arial" w:cs="Arial"/>
                <w:sz w:val="24"/>
                <w:szCs w:val="24"/>
              </w:rPr>
            </w:pPr>
          </w:p>
          <w:p w:rsidR="00591B73" w:rsidRDefault="00591B73" w:rsidP="00E4463B">
            <w:pPr>
              <w:spacing w:after="200" w:line="276" w:lineRule="auto"/>
              <w:rPr>
                <w:rFonts w:ascii="Arial" w:eastAsia="Arial" w:hAnsi="Arial" w:cs="Arial"/>
                <w:sz w:val="24"/>
                <w:szCs w:val="24"/>
              </w:rPr>
            </w:pPr>
          </w:p>
          <w:p w:rsidR="007A2796" w:rsidRPr="007A2796" w:rsidRDefault="007A2796" w:rsidP="00E4463B">
            <w:pPr>
              <w:spacing w:after="200" w:line="276" w:lineRule="auto"/>
              <w:rPr>
                <w:rFonts w:ascii="Arial" w:eastAsia="Arial" w:hAnsi="Arial" w:cs="Arial"/>
                <w:sz w:val="24"/>
                <w:szCs w:val="24"/>
              </w:rPr>
            </w:pPr>
          </w:p>
        </w:tc>
      </w:tr>
      <w:tr w:rsidR="007A2796" w:rsidRPr="007A2796" w:rsidTr="007A2796">
        <w:trPr>
          <w:trHeight w:val="567"/>
        </w:trPr>
        <w:tc>
          <w:tcPr>
            <w:tcW w:w="4621"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Signed:</w:t>
            </w:r>
          </w:p>
        </w:tc>
        <w:tc>
          <w:tcPr>
            <w:tcW w:w="5552" w:type="dxa"/>
            <w:vAlign w:val="center"/>
          </w:tcPr>
          <w:p w:rsidR="007A2796" w:rsidRPr="007A2796" w:rsidRDefault="007A2796" w:rsidP="00E4463B">
            <w:pPr>
              <w:spacing w:after="200" w:line="276" w:lineRule="auto"/>
              <w:rPr>
                <w:rFonts w:ascii="Arial" w:eastAsia="Arial" w:hAnsi="Arial" w:cs="Arial"/>
                <w:sz w:val="24"/>
                <w:szCs w:val="24"/>
              </w:rPr>
            </w:pPr>
            <w:r w:rsidRPr="007A2796">
              <w:rPr>
                <w:rFonts w:ascii="Arial" w:eastAsia="Arial" w:hAnsi="Arial" w:cs="Arial"/>
                <w:sz w:val="24"/>
                <w:szCs w:val="24"/>
              </w:rPr>
              <w:t>Date:</w:t>
            </w:r>
          </w:p>
        </w:tc>
      </w:tr>
    </w:tbl>
    <w:p w:rsidR="007A2796" w:rsidRPr="007A2796" w:rsidRDefault="007A2796" w:rsidP="007A2796">
      <w:pPr>
        <w:rPr>
          <w:rFonts w:ascii="Arial" w:hAnsi="Arial" w:cs="Arial"/>
          <w:sz w:val="24"/>
          <w:szCs w:val="24"/>
        </w:rPr>
      </w:pPr>
    </w:p>
    <w:p w:rsidR="007A2796" w:rsidRPr="008F2FBC" w:rsidRDefault="007A2796" w:rsidP="008F2FBC">
      <w:pPr>
        <w:spacing w:after="0"/>
        <w:rPr>
          <w:rFonts w:ascii="Arial" w:hAnsi="Arial" w:cs="Arial"/>
        </w:rPr>
      </w:pPr>
    </w:p>
    <w:sectPr w:rsidR="007A2796" w:rsidRPr="008F2FBC" w:rsidSect="00591B73">
      <w:footerReference w:type="default" r:id="rId10"/>
      <w:pgSz w:w="11906" w:h="16838"/>
      <w:pgMar w:top="1560" w:right="720" w:bottom="284"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25" w:rsidRDefault="00E62925" w:rsidP="00E62925">
      <w:pPr>
        <w:spacing w:after="0" w:line="240" w:lineRule="auto"/>
      </w:pPr>
      <w:r>
        <w:separator/>
      </w:r>
    </w:p>
  </w:endnote>
  <w:endnote w:type="continuationSeparator" w:id="0">
    <w:p w:rsidR="00E62925" w:rsidRDefault="00E62925" w:rsidP="00E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85" w:rsidRPr="00E71485" w:rsidRDefault="00E62925" w:rsidP="00E71485">
    <w:pPr>
      <w:pStyle w:val="Footer"/>
    </w:pPr>
    <w:r>
      <w:rPr>
        <w:noProof/>
        <w:lang w:eastAsia="en-GB"/>
      </w:rPr>
      <mc:AlternateContent>
        <mc:Choice Requires="wps">
          <w:drawing>
            <wp:anchor distT="0" distB="0" distL="114300" distR="114300" simplePos="0" relativeHeight="251659264" behindDoc="0" locked="0" layoutInCell="1" allowOverlap="1" wp14:anchorId="4B1C2A1D" wp14:editId="1288682A">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E71485" w:rsidRDefault="006B0594"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1C2A1D" id="_x0000_t202" coordsize="21600,21600" o:spt="202" path="m,l,21600r21600,l21600,xe">
              <v:stroke joinstyle="miter"/>
              <v:path gradientshapeok="t" o:connecttype="rect"/>
            </v:shapetype>
            <v:shape id="Text Box 3" o:spid="_x0000_s1027"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E71485" w:rsidRDefault="005E4A81"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25" w:rsidRDefault="00E62925" w:rsidP="00E62925">
      <w:pPr>
        <w:spacing w:after="0" w:line="240" w:lineRule="auto"/>
      </w:pPr>
      <w:r>
        <w:separator/>
      </w:r>
    </w:p>
  </w:footnote>
  <w:footnote w:type="continuationSeparator" w:id="0">
    <w:p w:rsidR="00E62925" w:rsidRDefault="00E62925" w:rsidP="00E62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92A"/>
    <w:multiLevelType w:val="hybridMultilevel"/>
    <w:tmpl w:val="ED66E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765C1"/>
    <w:multiLevelType w:val="hybridMultilevel"/>
    <w:tmpl w:val="B5EA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5D6C6E"/>
    <w:multiLevelType w:val="hybridMultilevel"/>
    <w:tmpl w:val="E7F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C2168"/>
    <w:multiLevelType w:val="hybridMultilevel"/>
    <w:tmpl w:val="77C2E1E2"/>
    <w:lvl w:ilvl="0" w:tplc="9AE6DE82">
      <w:start w:val="1"/>
      <w:numFmt w:val="bullet"/>
      <w:lvlRestart w:val="0"/>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B3CE2"/>
    <w:multiLevelType w:val="hybridMultilevel"/>
    <w:tmpl w:val="70F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6319F"/>
    <w:multiLevelType w:val="hybridMultilevel"/>
    <w:tmpl w:val="A4A61032"/>
    <w:lvl w:ilvl="0" w:tplc="B70CE536">
      <w:start w:val="1"/>
      <w:numFmt w:val="decimal"/>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832B2">
      <w:start w:val="1"/>
      <w:numFmt w:val="lowerLetter"/>
      <w:lvlText w:val="(%2)"/>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84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3AE2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CBC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589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4674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F43F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9083B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7D7B93"/>
    <w:multiLevelType w:val="hybridMultilevel"/>
    <w:tmpl w:val="0C64C7F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054A34"/>
    <w:multiLevelType w:val="hybridMultilevel"/>
    <w:tmpl w:val="F436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A714D"/>
    <w:multiLevelType w:val="hybridMultilevel"/>
    <w:tmpl w:val="CE9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F154F5"/>
    <w:multiLevelType w:val="hybridMultilevel"/>
    <w:tmpl w:val="E9FE5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8E30549C"/>
    <w:lvl w:ilvl="0" w:tplc="60A6358E">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5F6154D0"/>
    <w:multiLevelType w:val="hybridMultilevel"/>
    <w:tmpl w:val="47725E6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6153791A"/>
    <w:multiLevelType w:val="hybridMultilevel"/>
    <w:tmpl w:val="70D28BE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2DB2FCA"/>
    <w:multiLevelType w:val="hybridMultilevel"/>
    <w:tmpl w:val="2248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56A90"/>
    <w:multiLevelType w:val="hybridMultilevel"/>
    <w:tmpl w:val="81F044C4"/>
    <w:lvl w:ilvl="0" w:tplc="8F288D80">
      <w:numFmt w:val="bullet"/>
      <w:lvlText w:val="-"/>
      <w:lvlJc w:val="left"/>
      <w:pPr>
        <w:ind w:left="1353" w:hanging="360"/>
      </w:pPr>
      <w:rPr>
        <w:rFonts w:ascii="Arial" w:eastAsiaTheme="minorHAnsi" w:hAnsi="Arial" w:cs="Aria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8461CAE"/>
    <w:multiLevelType w:val="hybridMultilevel"/>
    <w:tmpl w:val="CED4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F683D87"/>
    <w:multiLevelType w:val="hybridMultilevel"/>
    <w:tmpl w:val="4D9A7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0B473A0"/>
    <w:multiLevelType w:val="hybridMultilevel"/>
    <w:tmpl w:val="23C24496"/>
    <w:lvl w:ilvl="0" w:tplc="08090001">
      <w:start w:val="1"/>
      <w:numFmt w:val="bullet"/>
      <w:lvlText w:val=""/>
      <w:lvlJc w:val="left"/>
      <w:pPr>
        <w:ind w:left="1713" w:hanging="360"/>
      </w:pPr>
      <w:rPr>
        <w:rFonts w:ascii="Symbol" w:hAnsi="Symbol" w:hint="default"/>
      </w:rPr>
    </w:lvl>
    <w:lvl w:ilvl="1" w:tplc="08090001">
      <w:start w:val="1"/>
      <w:numFmt w:val="bullet"/>
      <w:lvlText w:val=""/>
      <w:lvlJc w:val="left"/>
      <w:pPr>
        <w:ind w:left="2433"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748F5A8F"/>
    <w:multiLevelType w:val="hybridMultilevel"/>
    <w:tmpl w:val="E49C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765ED"/>
    <w:multiLevelType w:val="hybridMultilevel"/>
    <w:tmpl w:val="DE8C2B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20"/>
  </w:num>
  <w:num w:numId="2">
    <w:abstractNumId w:val="13"/>
  </w:num>
  <w:num w:numId="3">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4"/>
  </w:num>
  <w:num w:numId="5">
    <w:abstractNumId w:val="11"/>
  </w:num>
  <w:num w:numId="6">
    <w:abstractNumId w:val="2"/>
  </w:num>
  <w:num w:numId="7">
    <w:abstractNumId w:val="4"/>
  </w:num>
  <w:num w:numId="8">
    <w:abstractNumId w:val="9"/>
    <w:lvlOverride w:ilvl="0">
      <w:lvl w:ilvl="0">
        <w:start w:val="1"/>
        <w:numFmt w:val="decimal"/>
        <w:lvlText w:val="%1."/>
        <w:lvlJc w:val="left"/>
        <w:pPr>
          <w:ind w:left="64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8" w:hanging="431"/>
        </w:pPr>
        <w:rPr>
          <w:rFonts w:asciiTheme="minorHAnsi" w:hAnsiTheme="minorHAnsi" w:hint="default"/>
          <w:b w:val="0"/>
          <w:sz w:val="22"/>
        </w:rPr>
      </w:lvl>
    </w:lvlOverride>
    <w:lvlOverride w:ilvl="2">
      <w:lvl w:ilvl="2">
        <w:start w:val="1"/>
        <w:numFmt w:val="decimal"/>
        <w:lvlText w:val="%1.%2.%3."/>
        <w:lvlJc w:val="left"/>
        <w:pPr>
          <w:ind w:left="1508" w:hanging="504"/>
        </w:pPr>
        <w:rPr>
          <w:rFonts w:hint="default"/>
        </w:rPr>
      </w:lvl>
    </w:lvlOverride>
    <w:lvlOverride w:ilvl="3">
      <w:lvl w:ilvl="3">
        <w:start w:val="1"/>
        <w:numFmt w:val="decimal"/>
        <w:lvlText w:val="%1.%2.%3.%4."/>
        <w:lvlJc w:val="left"/>
        <w:pPr>
          <w:ind w:left="2012" w:hanging="648"/>
        </w:pPr>
        <w:rPr>
          <w:rFonts w:hint="default"/>
        </w:rPr>
      </w:lvl>
    </w:lvlOverride>
    <w:lvlOverride w:ilvl="4">
      <w:lvl w:ilvl="4">
        <w:start w:val="1"/>
        <w:numFmt w:val="decimal"/>
        <w:lvlText w:val="%1.%2.%3.%4.%5."/>
        <w:lvlJc w:val="left"/>
        <w:pPr>
          <w:ind w:left="2516" w:hanging="792"/>
        </w:pPr>
        <w:rPr>
          <w:rFonts w:hint="default"/>
        </w:rPr>
      </w:lvl>
    </w:lvlOverride>
    <w:lvlOverride w:ilvl="5">
      <w:lvl w:ilvl="5">
        <w:start w:val="1"/>
        <w:numFmt w:val="decimal"/>
        <w:lvlText w:val="%1.%2.%3.%4.%5.%6."/>
        <w:lvlJc w:val="left"/>
        <w:pPr>
          <w:ind w:left="3020" w:hanging="936"/>
        </w:pPr>
        <w:rPr>
          <w:rFonts w:hint="default"/>
        </w:rPr>
      </w:lvl>
    </w:lvlOverride>
    <w:lvlOverride w:ilvl="6">
      <w:lvl w:ilvl="6">
        <w:start w:val="1"/>
        <w:numFmt w:val="decimal"/>
        <w:lvlText w:val="%1.%2.%3.%4.%5.%6.%7."/>
        <w:lvlJc w:val="left"/>
        <w:pPr>
          <w:ind w:left="3524" w:hanging="1080"/>
        </w:pPr>
        <w:rPr>
          <w:rFonts w:hint="default"/>
        </w:rPr>
      </w:lvl>
    </w:lvlOverride>
    <w:lvlOverride w:ilvl="7">
      <w:lvl w:ilvl="7">
        <w:start w:val="1"/>
        <w:numFmt w:val="decimal"/>
        <w:lvlText w:val="%1.%2.%3.%4.%5.%6.%7.%8."/>
        <w:lvlJc w:val="left"/>
        <w:pPr>
          <w:ind w:left="4028" w:hanging="1224"/>
        </w:pPr>
        <w:rPr>
          <w:rFonts w:hint="default"/>
        </w:rPr>
      </w:lvl>
    </w:lvlOverride>
    <w:lvlOverride w:ilvl="8">
      <w:lvl w:ilvl="8">
        <w:start w:val="1"/>
        <w:numFmt w:val="decimal"/>
        <w:lvlText w:val="%1.%2.%3.%4.%5.%6.%7.%8.%9."/>
        <w:lvlJc w:val="left"/>
        <w:pPr>
          <w:ind w:left="4604" w:hanging="1440"/>
        </w:pPr>
        <w:rPr>
          <w:rFonts w:hint="default"/>
        </w:rPr>
      </w:lvl>
    </w:lvlOverride>
  </w:num>
  <w:num w:numId="9">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num>
  <w:num w:numId="11">
    <w:abstractNumId w:val="0"/>
  </w:num>
  <w:num w:numId="12">
    <w:abstractNumId w:val="1"/>
  </w:num>
  <w:num w:numId="13">
    <w:abstractNumId w:val="3"/>
  </w:num>
  <w:num w:numId="14">
    <w:abstractNumId w:val="10"/>
  </w:num>
  <w:num w:numId="15">
    <w:abstractNumId w:val="17"/>
  </w:num>
  <w:num w:numId="16">
    <w:abstractNumId w:val="9"/>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lvlOverride w:ilvl="0">
      <w:lvl w:ilvl="0">
        <w:start w:val="1"/>
        <w:numFmt w:val="decimal"/>
        <w:lvlText w:val="%1."/>
        <w:lvlJc w:val="center"/>
        <w:pPr>
          <w:ind w:left="360" w:hanging="72"/>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5"/>
  </w:num>
  <w:num w:numId="20">
    <w:abstractNumId w:val="6"/>
  </w:num>
  <w:num w:numId="21">
    <w:abstractNumId w:val="21"/>
  </w:num>
  <w:num w:numId="22">
    <w:abstractNumId w:val="7"/>
  </w:num>
  <w:num w:numId="23">
    <w:abstractNumId w:val="24"/>
  </w:num>
  <w:num w:numId="24">
    <w:abstractNumId w:val="22"/>
  </w:num>
  <w:num w:numId="25">
    <w:abstractNumId w:val="15"/>
  </w:num>
  <w:num w:numId="26">
    <w:abstractNumId w:val="18"/>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D7"/>
    <w:rsid w:val="00037E13"/>
    <w:rsid w:val="000D6CA6"/>
    <w:rsid w:val="00177DC6"/>
    <w:rsid w:val="001B5597"/>
    <w:rsid w:val="002101CC"/>
    <w:rsid w:val="002E253B"/>
    <w:rsid w:val="002E4B0E"/>
    <w:rsid w:val="003A294C"/>
    <w:rsid w:val="003C1EBD"/>
    <w:rsid w:val="004D47CD"/>
    <w:rsid w:val="004E680B"/>
    <w:rsid w:val="00525A26"/>
    <w:rsid w:val="00591B73"/>
    <w:rsid w:val="005E0B51"/>
    <w:rsid w:val="005E4A81"/>
    <w:rsid w:val="006572EA"/>
    <w:rsid w:val="006B0594"/>
    <w:rsid w:val="006F179E"/>
    <w:rsid w:val="00727734"/>
    <w:rsid w:val="007637AB"/>
    <w:rsid w:val="007A2796"/>
    <w:rsid w:val="00801B64"/>
    <w:rsid w:val="00833FBC"/>
    <w:rsid w:val="00886210"/>
    <w:rsid w:val="008F2FBC"/>
    <w:rsid w:val="009D59D7"/>
    <w:rsid w:val="00A11402"/>
    <w:rsid w:val="00A7127D"/>
    <w:rsid w:val="00A86A91"/>
    <w:rsid w:val="00AA1FA9"/>
    <w:rsid w:val="00AB4F05"/>
    <w:rsid w:val="00AB70CF"/>
    <w:rsid w:val="00B346B9"/>
    <w:rsid w:val="00BF5FD2"/>
    <w:rsid w:val="00CE7FE6"/>
    <w:rsid w:val="00D43687"/>
    <w:rsid w:val="00D87BA4"/>
    <w:rsid w:val="00D95892"/>
    <w:rsid w:val="00DE6BC1"/>
    <w:rsid w:val="00DF4A89"/>
    <w:rsid w:val="00E1031A"/>
    <w:rsid w:val="00E53136"/>
    <w:rsid w:val="00E62925"/>
    <w:rsid w:val="00FA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48455CA-3DBD-47DF-A830-C1A7E247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9D59D7"/>
    <w:pPr>
      <w:numPr>
        <w:numId w:val="4"/>
      </w:numPr>
      <w:spacing w:before="200" w:after="200" w:line="276" w:lineRule="auto"/>
      <w:ind w:left="1985" w:hanging="284"/>
    </w:p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9D59D7"/>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discipline-exclusions/exclu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histleblowing@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Sonia Gilbert</cp:lastModifiedBy>
  <cp:revision>2</cp:revision>
  <cp:lastPrinted>2017-11-28T10:29:00Z</cp:lastPrinted>
  <dcterms:created xsi:type="dcterms:W3CDTF">2019-03-13T09:51:00Z</dcterms:created>
  <dcterms:modified xsi:type="dcterms:W3CDTF">2019-03-13T09:51:00Z</dcterms:modified>
</cp:coreProperties>
</file>